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3197" w:rsidRPr="00A97440" w:rsidRDefault="00363197" w:rsidP="00535673">
      <w:pPr>
        <w:tabs>
          <w:tab w:val="left" w:pos="0"/>
        </w:tabs>
        <w:spacing w:after="0"/>
        <w:jc w:val="center"/>
        <w:rPr>
          <w:rFonts w:cs="Calibri"/>
        </w:rPr>
      </w:pPr>
      <w:bookmarkStart w:id="0" w:name="_GoBack"/>
      <w:bookmarkEnd w:id="0"/>
    </w:p>
    <w:p w:rsidR="00B3383B" w:rsidRPr="00A97440" w:rsidRDefault="00022318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_______________ </w:t>
      </w:r>
      <w:r>
        <w:rPr>
          <w:rFonts w:cs="Calibri"/>
          <w:b/>
        </w:rPr>
        <w:t xml:space="preserve">ED. </w:t>
      </w:r>
      <w:r w:rsidR="008918BF">
        <w:rPr>
          <w:rFonts w:cs="Calibri"/>
          <w:b/>
        </w:rPr>
        <w:t>1</w:t>
      </w:r>
    </w:p>
    <w:p w:rsidR="0051220D" w:rsidRPr="0051220D" w:rsidRDefault="0051220D" w:rsidP="0051220D">
      <w:pPr>
        <w:shd w:val="clear" w:color="auto" w:fill="FFFFFF"/>
        <w:tabs>
          <w:tab w:val="left" w:pos="-993"/>
        </w:tabs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1220D">
        <w:rPr>
          <w:rFonts w:cs="Calibri"/>
          <w:b/>
          <w:color w:val="1F497D"/>
        </w:rPr>
        <w:t xml:space="preserve">Titolo   </w:t>
      </w:r>
      <w:r w:rsidRPr="0051220D">
        <w:rPr>
          <w:rFonts w:cs="Calibri"/>
          <w:b/>
          <w:bCs/>
          <w:color w:val="4472C4"/>
          <w:sz w:val="24"/>
          <w:szCs w:val="24"/>
        </w:rPr>
        <w:t>“La radioprotezione nelle attività lavorative dell’area radiologica e nelle procedure interventistiche ed operatorie con utilizzo di sorgenti di radiazioni ionizzanti”. Corso ai sensi degli art. 110, 111, 124 comma 1 e 162 comma 2 del D.Lgs. 101/2020”</w:t>
      </w:r>
    </w:p>
    <w:p w:rsidR="00016322" w:rsidRPr="00A97440" w:rsidRDefault="00016322" w:rsidP="00B70F99">
      <w:pPr>
        <w:shd w:val="clear" w:color="auto" w:fill="FFFFFF"/>
        <w:tabs>
          <w:tab w:val="left" w:pos="-993"/>
        </w:tabs>
        <w:spacing w:after="0" w:line="360" w:lineRule="auto"/>
        <w:rPr>
          <w:rStyle w:val="esitoevetitolo"/>
          <w:rFonts w:cs="Calibri"/>
          <w:b/>
        </w:rPr>
      </w:pPr>
    </w:p>
    <w:p w:rsidR="002768A5" w:rsidRPr="00413835" w:rsidRDefault="009C77DF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  <w:color w:val="FF0000"/>
        </w:rPr>
      </w:pPr>
      <w:r w:rsidRPr="00413835">
        <w:rPr>
          <w:rFonts w:cs="Calibri"/>
          <w:b/>
          <w:color w:val="FF0000"/>
        </w:rPr>
        <w:t>g</w:t>
      </w:r>
      <w:r w:rsidR="0051220D" w:rsidRPr="00413835">
        <w:rPr>
          <w:rFonts w:cs="Calibri"/>
          <w:b/>
          <w:color w:val="FF0000"/>
        </w:rPr>
        <w:t>iorno 22/23</w:t>
      </w:r>
      <w:r w:rsidRPr="00413835">
        <w:rPr>
          <w:rFonts w:cs="Calibri"/>
          <w:b/>
          <w:color w:val="FF0000"/>
        </w:rPr>
        <w:t xml:space="preserve"> </w:t>
      </w:r>
      <w:r w:rsidR="00250594" w:rsidRPr="00413835">
        <w:rPr>
          <w:rFonts w:cs="Calibri"/>
          <w:b/>
          <w:color w:val="FF0000"/>
        </w:rPr>
        <w:t xml:space="preserve"> </w:t>
      </w:r>
      <w:r w:rsidR="00442534" w:rsidRPr="00413835">
        <w:rPr>
          <w:rFonts w:cs="Calibri"/>
          <w:b/>
          <w:color w:val="FF0000"/>
        </w:rPr>
        <w:t xml:space="preserve"> </w:t>
      </w:r>
      <w:r w:rsidR="00413835">
        <w:rPr>
          <w:rFonts w:cs="Calibri"/>
          <w:b/>
          <w:color w:val="FF0000"/>
        </w:rPr>
        <w:t xml:space="preserve">mese </w:t>
      </w:r>
      <w:r w:rsidR="0051220D" w:rsidRPr="00413835">
        <w:rPr>
          <w:rFonts w:cs="Calibri"/>
          <w:b/>
          <w:color w:val="FF0000"/>
        </w:rPr>
        <w:t>Novenbre</w:t>
      </w:r>
      <w:r w:rsidR="00016322" w:rsidRPr="00413835">
        <w:rPr>
          <w:rFonts w:cs="Calibri"/>
          <w:b/>
          <w:color w:val="FF0000"/>
        </w:rPr>
        <w:t xml:space="preserve">  </w:t>
      </w:r>
      <w:r w:rsidR="00413835">
        <w:rPr>
          <w:rFonts w:cs="Calibri"/>
          <w:b/>
          <w:color w:val="FF0000"/>
        </w:rPr>
        <w:t xml:space="preserve"> </w:t>
      </w:r>
      <w:r w:rsidR="005C22D5" w:rsidRPr="00413835">
        <w:rPr>
          <w:rFonts w:cs="Calibri"/>
          <w:b/>
          <w:color w:val="FF0000"/>
        </w:rPr>
        <w:t>anno</w:t>
      </w:r>
      <w:r w:rsidR="00413835">
        <w:rPr>
          <w:rFonts w:cs="Calibri"/>
          <w:b/>
          <w:color w:val="FF0000"/>
        </w:rPr>
        <w:t xml:space="preserve"> </w:t>
      </w:r>
      <w:r w:rsidR="005C22D5" w:rsidRPr="00413835">
        <w:rPr>
          <w:rFonts w:cs="Calibri"/>
          <w:b/>
          <w:color w:val="FF0000"/>
        </w:rPr>
        <w:t xml:space="preserve"> </w:t>
      </w:r>
      <w:r w:rsidR="0051220D" w:rsidRPr="00413835">
        <w:rPr>
          <w:rFonts w:cs="Calibri"/>
          <w:b/>
          <w:color w:val="FF0000"/>
        </w:rPr>
        <w:t>2023</w:t>
      </w:r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97440" w:rsidRPr="00A97440">
        <w:rPr>
          <w:rFonts w:cs="Calibri"/>
          <w:color w:val="FF0000"/>
        </w:rPr>
        <w:t>(</w:t>
      </w:r>
      <w:r w:rsidR="005C22D5" w:rsidRPr="00A97440">
        <w:rPr>
          <w:rFonts w:cs="Calibri"/>
          <w:i/>
          <w:color w:val="FF0000"/>
        </w:rPr>
        <w:t xml:space="preserve">indicare </w:t>
      </w:r>
      <w:r w:rsidRPr="00A97440">
        <w:rPr>
          <w:rFonts w:cs="Calibri"/>
          <w:i/>
          <w:color w:val="FF0000"/>
        </w:rPr>
        <w:t>le figure professionali</w:t>
      </w:r>
      <w:r w:rsidR="00A97440" w:rsidRPr="00A97440">
        <w:rPr>
          <w:rFonts w:cs="Calibri"/>
          <w:i/>
          <w:color w:val="FF0000"/>
        </w:rPr>
        <w:t>)</w:t>
      </w:r>
      <w:r w:rsidRPr="00A97440">
        <w:rPr>
          <w:rFonts w:cs="Calibri"/>
          <w:b/>
        </w:rPr>
        <w:t xml:space="preserve"> </w:t>
      </w:r>
      <w:r w:rsidR="00BF25ED">
        <w:rPr>
          <w:rFonts w:cs="Calibri"/>
          <w:b/>
        </w:rPr>
        <w:t xml:space="preserve"> Tutte le professioni sanitarie </w:t>
      </w:r>
      <w:r w:rsidR="00BB7BB9" w:rsidRPr="004D5BAD">
        <w:rPr>
          <w:rFonts w:cs="Calibri"/>
          <w:b/>
          <w:bCs/>
          <w:sz w:val="24"/>
          <w:szCs w:val="24"/>
        </w:rPr>
        <w:t>esposte a radiazioni ionizzanti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51220D">
        <w:rPr>
          <w:rFonts w:cs="Calibri"/>
          <w:b/>
        </w:rPr>
        <w:t>16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>
        <w:rPr>
          <w:rFonts w:cs="Calibri"/>
        </w:rPr>
        <w:t xml:space="preserve"> </w:t>
      </w:r>
      <w:r w:rsidR="0001143D" w:rsidRPr="0001143D">
        <w:rPr>
          <w:rFonts w:cs="Calibri"/>
          <w:b/>
          <w:color w:val="FF0000"/>
        </w:rPr>
        <w:t>X</w:t>
      </w:r>
      <w:r w:rsidR="00016322" w:rsidRPr="00A97440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51220D">
        <w:rPr>
          <w:rFonts w:cs="Calibri"/>
        </w:rPr>
        <w:t xml:space="preserve">(aula) </w:t>
      </w:r>
      <w:r w:rsidR="0051220D" w:rsidRPr="00ED4783">
        <w:rPr>
          <w:rFonts w:cs="Calibri"/>
          <w:b/>
        </w:rPr>
        <w:t>Cerra</w:t>
      </w:r>
      <w:r w:rsidR="006D6C76">
        <w:rPr>
          <w:rFonts w:cs="Calibri"/>
          <w:b/>
        </w:rPr>
        <w:t>;</w:t>
      </w:r>
      <w:r w:rsidR="0051220D">
        <w:rPr>
          <w:rFonts w:cs="Calibri"/>
          <w:b/>
        </w:rPr>
        <w:t xml:space="preserve"> </w:t>
      </w:r>
      <w:r w:rsidR="006D6C76">
        <w:rPr>
          <w:rFonts w:cs="Calibri"/>
          <w:b/>
        </w:rPr>
        <w:t xml:space="preserve"> </w:t>
      </w:r>
      <w:r w:rsidR="006D6C76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6C76">
        <w:rPr>
          <w:rFonts w:cs="Calibri"/>
        </w:rPr>
        <w:instrText xml:space="preserve"> FORMCHECKBOX </w:instrText>
      </w:r>
      <w:r w:rsidR="00810CB4">
        <w:rPr>
          <w:rFonts w:cs="Calibri"/>
        </w:rPr>
      </w:r>
      <w:r w:rsidR="00810CB4">
        <w:rPr>
          <w:rFonts w:cs="Calibri"/>
        </w:rPr>
        <w:fldChar w:fldCharType="separate"/>
      </w:r>
      <w:r w:rsidR="006D6C76">
        <w:rPr>
          <w:rFonts w:cs="Calibri"/>
        </w:rPr>
        <w:fldChar w:fldCharType="end"/>
      </w:r>
      <w:r w:rsidR="006D6C76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51220D" w:rsidRPr="00ED4783">
        <w:rPr>
          <w:rFonts w:cs="Calibri"/>
          <w:b/>
        </w:rPr>
        <w:t>Biogio Pecori</w:t>
      </w:r>
      <w:r w:rsidR="00022318" w:rsidRPr="006D6C76">
        <w:rPr>
          <w:rFonts w:cs="Calibri"/>
        </w:rPr>
        <w:tab/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</w:t>
      </w:r>
    </w:p>
    <w:p w:rsidR="0034216D" w:rsidRDefault="0034216D" w:rsidP="00B70F99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tematica: </w:t>
      </w:r>
      <w:r w:rsidR="00DC46EE" w:rsidRPr="00DC7BAE">
        <w:rPr>
          <w:rFonts w:cs="Calibri"/>
        </w:rPr>
        <w:t xml:space="preserve"> </w:t>
      </w:r>
      <w:r w:rsidR="00BF25ED" w:rsidRPr="00BF25ED">
        <w:rPr>
          <w:rFonts w:cs="Calibri"/>
          <w:b/>
          <w:color w:val="FF0000"/>
        </w:rPr>
        <w:t>X</w:t>
      </w:r>
      <w:r>
        <w:rPr>
          <w:rFonts w:cs="Calibri"/>
        </w:rPr>
        <w:t xml:space="preserve"> A - Tecnico-professionali;</w:t>
      </w:r>
      <w:r w:rsidRPr="00BF25ED">
        <w:rPr>
          <w:rFonts w:cs="Calibri"/>
          <w:b/>
        </w:rPr>
        <w:t xml:space="preserve"> </w:t>
      </w:r>
      <w:r w:rsidR="00BF25ED" w:rsidRPr="00BF25ED">
        <w:rPr>
          <w:rFonts w:cs="Calibri"/>
          <w:b/>
          <w:color w:val="FF0000"/>
        </w:rPr>
        <w:t>X</w:t>
      </w:r>
      <w:r w:rsidRPr="00BF25ED">
        <w:rPr>
          <w:rFonts w:cs="Calibri"/>
          <w:b/>
        </w:rPr>
        <w:t xml:space="preserve"> </w:t>
      </w:r>
      <w:r>
        <w:rPr>
          <w:rFonts w:cs="Calibri"/>
        </w:rPr>
        <w:t xml:space="preserve">B - Di processo; </w:t>
      </w:r>
      <w:r w:rsidR="00BF25ED" w:rsidRPr="00BF25ED">
        <w:rPr>
          <w:rFonts w:cs="Calibri"/>
          <w:b/>
          <w:color w:val="FF0000"/>
        </w:rPr>
        <w:t>X</w:t>
      </w:r>
      <w:r>
        <w:rPr>
          <w:rFonts w:cs="Calibri"/>
        </w:rPr>
        <w:t xml:space="preserve"> C - </w:t>
      </w:r>
      <w:r w:rsidRPr="0034216D">
        <w:rPr>
          <w:rFonts w:cs="Calibri"/>
        </w:rPr>
        <w:t>di sistema</w:t>
      </w:r>
      <w:r w:rsidR="006D6C76">
        <w:rPr>
          <w:rFonts w:cs="Calibri"/>
        </w:rPr>
        <w:t>.</w:t>
      </w:r>
    </w:p>
    <w:p w:rsidR="00DC46EE" w:rsidRPr="00A97440" w:rsidRDefault="00DC7BAE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>(</w:t>
      </w:r>
      <w:r w:rsidR="006D6C76">
        <w:rPr>
          <w:rFonts w:cs="Calibri"/>
          <w:i/>
          <w:color w:val="FF0000"/>
        </w:rPr>
        <w:t xml:space="preserve">per elenco completo </w:t>
      </w:r>
      <w:r>
        <w:rPr>
          <w:rFonts w:cs="Calibri"/>
          <w:i/>
          <w:color w:val="FF0000"/>
        </w:rPr>
        <w:t xml:space="preserve">vedi </w:t>
      </w:r>
      <w:r w:rsidR="006D6C76">
        <w:rPr>
          <w:rFonts w:cs="Calibri"/>
          <w:i/>
          <w:color w:val="FF0000"/>
        </w:rPr>
        <w:t>MD13</w:t>
      </w:r>
      <w:r w:rsidR="0034216D">
        <w:rPr>
          <w:rFonts w:cs="Calibri"/>
          <w:i/>
          <w:color w:val="FF0000"/>
        </w:rPr>
        <w:t xml:space="preserve"> </w:t>
      </w:r>
      <w:r w:rsidR="006D6C76">
        <w:rPr>
          <w:rFonts w:cs="Calibri"/>
          <w:i/>
          <w:color w:val="FF0000"/>
        </w:rPr>
        <w:t>P</w:t>
      </w:r>
      <w:r w:rsidR="0034216D">
        <w:rPr>
          <w:rFonts w:cs="Calibri"/>
          <w:i/>
          <w:color w:val="FF0000"/>
        </w:rPr>
        <w:t>roposta progetto formativo aziendale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Pr="00A97440">
        <w:rPr>
          <w:rFonts w:cs="Calibri"/>
          <w:i/>
          <w:color w:val="FF0000"/>
        </w:rPr>
        <w:t>)</w:t>
      </w:r>
    </w:p>
    <w:p w:rsidR="006D6C76" w:rsidRDefault="006D6C76" w:rsidP="006D6C76">
      <w:pPr>
        <w:tabs>
          <w:tab w:val="left" w:pos="4170"/>
        </w:tabs>
        <w:spacing w:after="0" w:line="240" w:lineRule="auto"/>
        <w:ind w:left="142"/>
        <w:jc w:val="center"/>
        <w:rPr>
          <w:rFonts w:cs="Calibri"/>
          <w:b/>
        </w:rPr>
      </w:pPr>
    </w:p>
    <w:p w:rsidR="009C77DF" w:rsidRPr="00A97440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</w:rPr>
      </w:pPr>
      <w:r w:rsidRPr="00A97440">
        <w:rPr>
          <w:rFonts w:cs="Calibri"/>
          <w:b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1C0D3D" w:rsidRPr="00A97440" w:rsidRDefault="00A97440" w:rsidP="009C77DF">
      <w:pPr>
        <w:tabs>
          <w:tab w:val="left" w:pos="4170"/>
        </w:tabs>
        <w:spacing w:after="0"/>
        <w:ind w:left="142"/>
        <w:rPr>
          <w:rFonts w:cs="Calibri"/>
          <w:i/>
          <w:color w:val="FF0000"/>
          <w:u w:val="single"/>
        </w:rPr>
      </w:pPr>
      <w:r w:rsidRPr="00A97440">
        <w:rPr>
          <w:rFonts w:cs="Calibri"/>
          <w:i/>
          <w:color w:val="FF0000"/>
        </w:rPr>
        <w:t>(</w:t>
      </w:r>
      <w:r w:rsidR="005C22D5" w:rsidRPr="00A97440">
        <w:rPr>
          <w:rFonts w:cs="Calibri"/>
          <w:i/>
          <w:color w:val="FF0000"/>
        </w:rPr>
        <w:t>Esempio</w:t>
      </w:r>
      <w:r w:rsidRPr="00A97440">
        <w:rPr>
          <w:rFonts w:cs="Calibri"/>
          <w:i/>
          <w:color w:val="FF0000"/>
        </w:rPr>
        <w:t xml:space="preserve"> orario)</w:t>
      </w:r>
      <w:r w:rsidR="001C0D3D" w:rsidRPr="00A97440">
        <w:rPr>
          <w:rFonts w:cs="Calibri"/>
          <w:i/>
          <w:color w:val="FF0000"/>
        </w:rPr>
        <w:t xml:space="preserve">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</w:t>
      </w:r>
    </w:p>
    <w:p w:rsidR="00ED4783" w:rsidRPr="00ED4783" w:rsidRDefault="00ED4783" w:rsidP="0086401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08.30-09.00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Registrazione partecipanti</w:t>
      </w:r>
    </w:p>
    <w:p w:rsidR="00ED4783" w:rsidRPr="00ED4783" w:rsidRDefault="00ED4783" w:rsidP="00ED4783">
      <w:pPr>
        <w:spacing w:after="0" w:line="240" w:lineRule="auto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09.00-9.30                   Titolo della docenza 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                                     </w:t>
      </w:r>
      <w:r w:rsidRPr="00ED4783">
        <w:rPr>
          <w:rFonts w:cs="Calibri"/>
          <w:b/>
          <w:sz w:val="24"/>
          <w:szCs w:val="24"/>
        </w:rPr>
        <w:t>Ruolo del Fisico Sanitario in medicina Nucleare aspetti radioprotezionistici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 xml:space="preserve">Docente </w:t>
      </w:r>
      <w:r w:rsidRPr="00ED4783">
        <w:rPr>
          <w:rFonts w:cs="Calibri"/>
          <w:sz w:val="24"/>
          <w:szCs w:val="24"/>
        </w:rPr>
        <w:tab/>
        <w:t>nome   LAURA  cognome     D’AMBROSIO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spacing w:after="0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09-30-10:00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 xml:space="preserve">Titolo della docenza 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                                     </w:t>
      </w:r>
      <w:r w:rsidRPr="00ED4783">
        <w:rPr>
          <w:rFonts w:cs="Calibri"/>
          <w:b/>
          <w:sz w:val="24"/>
          <w:szCs w:val="24"/>
        </w:rPr>
        <w:t>La radioprotezione nelle attivitàdi radiofarmacia, aspetti paculiari e pratici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 xml:space="preserve">nome   MICHELA     cognome      AURILIO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tabs>
          <w:tab w:val="left" w:pos="1418"/>
        </w:tabs>
        <w:spacing w:after="0" w:line="240" w:lineRule="auto"/>
        <w:jc w:val="both"/>
        <w:rPr>
          <w:rFonts w:cs="Calibri"/>
          <w:i/>
          <w:color w:val="FF6600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10.00-11.00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Titolo della docenza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                                  </w:t>
      </w:r>
      <w:r w:rsidRPr="00ED4783">
        <w:rPr>
          <w:rFonts w:cs="Calibri"/>
          <w:b/>
          <w:sz w:val="24"/>
          <w:szCs w:val="24"/>
        </w:rPr>
        <w:t>Organizzazione di una radiofarmacia in ambito ospedaliero e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di ricerca alla  luce del D.Lgs. 101/2020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lastRenderedPageBreak/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>nome   PIERA cognome    MAIOLINO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 w:line="240" w:lineRule="auto"/>
        <w:ind w:left="142"/>
        <w:rPr>
          <w:rFonts w:cs="Calibri"/>
          <w:i/>
          <w:color w:val="FF6600"/>
          <w:sz w:val="24"/>
          <w:szCs w:val="24"/>
        </w:rPr>
      </w:pPr>
      <w:r w:rsidRPr="00ED4783">
        <w:rPr>
          <w:rFonts w:cs="Calibri"/>
          <w:b/>
          <w:color w:val="FF6600"/>
          <w:sz w:val="24"/>
          <w:szCs w:val="24"/>
        </w:rPr>
        <w:t>11.00 – 11:30</w:t>
      </w:r>
      <w:r w:rsidRPr="00ED4783">
        <w:rPr>
          <w:rFonts w:cs="Calibri"/>
          <w:sz w:val="24"/>
          <w:szCs w:val="24"/>
        </w:rPr>
        <w:t xml:space="preserve"> 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b/>
          <w:i/>
          <w:color w:val="FF6600"/>
          <w:sz w:val="24"/>
          <w:szCs w:val="24"/>
        </w:rPr>
        <w:t>intervallo</w:t>
      </w:r>
      <w:r w:rsidRPr="00ED4783">
        <w:rPr>
          <w:rFonts w:cs="Calibri"/>
          <w:i/>
          <w:color w:val="FF6600"/>
          <w:sz w:val="24"/>
          <w:szCs w:val="24"/>
        </w:rPr>
        <w:t xml:space="preserve">                </w:t>
      </w:r>
      <w:r w:rsidRPr="00ED4783">
        <w:rPr>
          <w:rFonts w:cs="Calibri"/>
          <w:i/>
          <w:color w:val="FF6600"/>
          <w:sz w:val="24"/>
          <w:szCs w:val="24"/>
          <w:u w:val="single"/>
        </w:rPr>
        <w:t>obbligatorio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11.30-12.30</w:t>
      </w:r>
      <w:r w:rsidRPr="00ED4783">
        <w:rPr>
          <w:rFonts w:cs="Calibri"/>
          <w:sz w:val="24"/>
          <w:szCs w:val="24"/>
        </w:rPr>
        <w:tab/>
        <w:t xml:space="preserve"> </w:t>
      </w:r>
      <w:r w:rsidRPr="00ED4783">
        <w:rPr>
          <w:rFonts w:cs="Calibri"/>
          <w:sz w:val="24"/>
          <w:szCs w:val="24"/>
        </w:rPr>
        <w:tab/>
        <w:t>Titolo della docenza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                                   </w:t>
      </w:r>
      <w:r w:rsidRPr="00ED4783">
        <w:rPr>
          <w:rFonts w:cs="Calibri"/>
          <w:b/>
          <w:sz w:val="24"/>
          <w:szCs w:val="24"/>
        </w:rPr>
        <w:t>La figura dell’Esperto di radioprotezione nelle attività sanitarie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con uso di radiazioni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 xml:space="preserve">Docente </w:t>
      </w:r>
      <w:r w:rsidRPr="00ED4783">
        <w:rPr>
          <w:rFonts w:cs="Calibri"/>
          <w:sz w:val="24"/>
          <w:szCs w:val="24"/>
        </w:rPr>
        <w:tab/>
        <w:t xml:space="preserve">nome    FABRIZIO     cognome    CAMMAROTA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 w:line="240" w:lineRule="auto"/>
        <w:ind w:left="142"/>
        <w:jc w:val="both"/>
        <w:rPr>
          <w:rFonts w:cs="Calibri"/>
          <w:color w:val="000000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12.30 - 13.30 </w:t>
      </w:r>
      <w:r w:rsidRPr="00ED4783">
        <w:rPr>
          <w:rFonts w:cs="Calibri"/>
          <w:sz w:val="24"/>
          <w:szCs w:val="24"/>
        </w:rPr>
        <w:tab/>
        <w:t xml:space="preserve">Titolo della docenza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   Il treatment planning in radioterapia a fasci esterni in rapporto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   alla dose di radiazioni ed agli effetti collaterali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 xml:space="preserve">Docente </w:t>
      </w:r>
      <w:r w:rsidRPr="00ED4783">
        <w:rPr>
          <w:rFonts w:cs="Calibri"/>
          <w:sz w:val="24"/>
          <w:szCs w:val="24"/>
        </w:rPr>
        <w:tab/>
        <w:t xml:space="preserve"> nome    GIANLUCA  </w:t>
      </w:r>
      <w:r w:rsidRPr="00ED4783">
        <w:rPr>
          <w:rFonts w:cs="Calibri"/>
          <w:sz w:val="24"/>
          <w:szCs w:val="24"/>
        </w:rPr>
        <w:tab/>
        <w:t xml:space="preserve"> cognome   AMETRANO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spacing w:after="0" w:line="240" w:lineRule="auto"/>
        <w:ind w:left="142"/>
        <w:jc w:val="both"/>
        <w:rPr>
          <w:rFonts w:cs="Calibri"/>
          <w:b/>
          <w:color w:val="E36C0A"/>
          <w:sz w:val="24"/>
          <w:szCs w:val="24"/>
        </w:rPr>
      </w:pPr>
    </w:p>
    <w:p w:rsidR="00ED4783" w:rsidRPr="00ED4783" w:rsidRDefault="00ED4783" w:rsidP="00ED4783">
      <w:pPr>
        <w:spacing w:after="0" w:line="240" w:lineRule="auto"/>
        <w:ind w:left="142"/>
        <w:jc w:val="both"/>
        <w:rPr>
          <w:rFonts w:cs="Calibri"/>
          <w:i/>
          <w:color w:val="FF6600"/>
          <w:sz w:val="24"/>
          <w:szCs w:val="24"/>
        </w:rPr>
      </w:pPr>
      <w:r w:rsidRPr="00ED4783">
        <w:rPr>
          <w:rFonts w:cs="Calibri"/>
          <w:b/>
          <w:color w:val="E36C0A"/>
          <w:sz w:val="24"/>
          <w:szCs w:val="24"/>
        </w:rPr>
        <w:t>13.30-14.00</w:t>
      </w:r>
      <w:r w:rsidRPr="00ED4783">
        <w:rPr>
          <w:rFonts w:cs="Calibri"/>
          <w:sz w:val="24"/>
          <w:szCs w:val="24"/>
        </w:rPr>
        <w:t xml:space="preserve"> 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color w:val="000000"/>
          <w:sz w:val="24"/>
          <w:szCs w:val="24"/>
        </w:rPr>
        <w:tab/>
      </w:r>
      <w:r w:rsidRPr="00ED4783">
        <w:rPr>
          <w:rFonts w:cs="Calibri"/>
          <w:color w:val="000000"/>
          <w:sz w:val="24"/>
          <w:szCs w:val="24"/>
        </w:rPr>
        <w:tab/>
      </w:r>
      <w:r w:rsidRPr="00ED4783">
        <w:rPr>
          <w:rFonts w:cs="Calibri"/>
          <w:b/>
          <w:i/>
          <w:color w:val="FF6600"/>
          <w:sz w:val="24"/>
          <w:szCs w:val="24"/>
        </w:rPr>
        <w:t xml:space="preserve">intervallo                      </w:t>
      </w:r>
      <w:r w:rsidRPr="00ED4783">
        <w:rPr>
          <w:rFonts w:cs="Calibri"/>
          <w:i/>
          <w:color w:val="FF6600"/>
          <w:sz w:val="24"/>
          <w:szCs w:val="24"/>
          <w:u w:val="single"/>
        </w:rPr>
        <w:t>obbligatorio</w:t>
      </w:r>
      <w:r w:rsidRPr="00ED4783">
        <w:rPr>
          <w:rFonts w:cs="Calibri"/>
          <w:i/>
          <w:sz w:val="24"/>
          <w:szCs w:val="24"/>
          <w:u w:val="single"/>
        </w:rPr>
        <w:t xml:space="preserve">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14.00- 15.00 </w:t>
      </w:r>
      <w:r w:rsidRPr="00ED4783">
        <w:rPr>
          <w:rFonts w:cs="Calibri"/>
          <w:sz w:val="24"/>
          <w:szCs w:val="24"/>
        </w:rPr>
        <w:tab/>
        <w:t xml:space="preserve">Titolo della docenza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ED4783">
        <w:rPr>
          <w:rFonts w:cs="Calibri"/>
          <w:b/>
          <w:bCs/>
          <w:sz w:val="24"/>
          <w:szCs w:val="24"/>
        </w:rPr>
        <w:t xml:space="preserve">                                       Il ruolo del fisico sanitario in radioterapia alla luce del D.Lgs.101/2020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 xml:space="preserve"> nome   MARCELLO   cognome     SERRA</w:t>
      </w:r>
    </w:p>
    <w:p w:rsidR="00ED4783" w:rsidRPr="00ED4783" w:rsidRDefault="00ED4783" w:rsidP="00717A34">
      <w:pPr>
        <w:spacing w:after="0"/>
        <w:jc w:val="both"/>
        <w:rPr>
          <w:rFonts w:cs="Calibri"/>
          <w:sz w:val="24"/>
          <w:szCs w:val="24"/>
        </w:rPr>
      </w:pPr>
    </w:p>
    <w:p w:rsidR="00ED4783" w:rsidRPr="00ED4783" w:rsidRDefault="00ED4783" w:rsidP="00717A34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15.00-16.00</w:t>
      </w:r>
      <w:r w:rsidRPr="00ED4783">
        <w:rPr>
          <w:rFonts w:cs="Calibri"/>
          <w:b/>
          <w:sz w:val="24"/>
          <w:szCs w:val="24"/>
        </w:rPr>
        <w:t xml:space="preserve">             </w:t>
      </w:r>
      <w:r w:rsidRPr="00ED4783">
        <w:rPr>
          <w:rFonts w:cs="Calibri"/>
          <w:sz w:val="24"/>
          <w:szCs w:val="24"/>
        </w:rPr>
        <w:t xml:space="preserve">Titolo della docenza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Il rischio radiologico nelle metodiche di trattamento brachiterapiche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 xml:space="preserve">nome      VALENTINA    </w:t>
      </w:r>
      <w:r w:rsidRPr="00ED4783">
        <w:rPr>
          <w:rFonts w:cs="Calibri"/>
          <w:sz w:val="24"/>
          <w:szCs w:val="24"/>
        </w:rPr>
        <w:tab/>
        <w:t>cognome    D’ALESIO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717A34">
      <w:pPr>
        <w:spacing w:after="0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 </w:t>
      </w:r>
      <w:r w:rsidR="00717A34">
        <w:rPr>
          <w:rFonts w:cs="Calibri"/>
          <w:sz w:val="24"/>
          <w:szCs w:val="24"/>
        </w:rPr>
        <w:t xml:space="preserve">                       </w:t>
      </w: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>Esempio  ore  II giornata</w:t>
      </w: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09.00-10.00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Titolo della docenza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                                     </w:t>
      </w:r>
      <w:r w:rsidRPr="00ED4783">
        <w:rPr>
          <w:rFonts w:cs="Calibri"/>
          <w:b/>
          <w:bCs/>
          <w:sz w:val="24"/>
          <w:szCs w:val="24"/>
        </w:rPr>
        <w:t xml:space="preserve"> L’importanza dei controlli di qualità in radioterapia e brachiterapia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 xml:space="preserve">nome   CECILIA </w:t>
      </w:r>
      <w:r w:rsidRPr="00ED4783">
        <w:rPr>
          <w:rFonts w:cs="Calibri"/>
          <w:sz w:val="24"/>
          <w:szCs w:val="24"/>
        </w:rPr>
        <w:tab/>
        <w:t>cognome  ARRICHIELLO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lastRenderedPageBreak/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10.00-11.00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 xml:space="preserve">Titolo della docenza 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ED4783">
        <w:rPr>
          <w:rFonts w:cs="Calibri"/>
          <w:b/>
          <w:bCs/>
          <w:sz w:val="24"/>
          <w:szCs w:val="24"/>
        </w:rPr>
        <w:t xml:space="preserve">                                       Il coordinamento delle attività di fisica sanitariae la gestione del rischio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ED4783">
        <w:rPr>
          <w:rFonts w:cs="Calibri"/>
          <w:b/>
          <w:bCs/>
          <w:sz w:val="24"/>
          <w:szCs w:val="24"/>
        </w:rPr>
        <w:t xml:space="preserve">                                       nelle attività sanitarie con uso di radiazioni ionizzanti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>nome   VINCENZO</w:t>
      </w:r>
      <w:r w:rsidRPr="00ED4783">
        <w:rPr>
          <w:rFonts w:cs="Calibri"/>
          <w:sz w:val="24"/>
          <w:szCs w:val="24"/>
        </w:rPr>
        <w:tab/>
        <w:t>cognome   CERCIELLO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11.00-12.00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Titolo della docenza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                                      </w:t>
      </w:r>
      <w:r w:rsidRPr="00ED4783">
        <w:rPr>
          <w:rFonts w:cs="Calibri"/>
          <w:b/>
          <w:sz w:val="24"/>
          <w:szCs w:val="24"/>
        </w:rPr>
        <w:t>Il coordinamento delle figure addette all’utilizzo delle sorgenti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   di radiazioni ionizzanti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 xml:space="preserve">nome    SERGIO   cognome   CANZANELLA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spacing w:after="0" w:line="240" w:lineRule="auto"/>
        <w:ind w:left="142"/>
        <w:rPr>
          <w:rFonts w:cs="Calibri"/>
          <w:b/>
          <w:color w:val="FF6600"/>
          <w:sz w:val="24"/>
          <w:szCs w:val="24"/>
        </w:rPr>
      </w:pPr>
    </w:p>
    <w:p w:rsidR="00ED4783" w:rsidRPr="00ED4783" w:rsidRDefault="00ED4783" w:rsidP="00ED4783">
      <w:pPr>
        <w:spacing w:after="0" w:line="240" w:lineRule="auto"/>
        <w:ind w:left="142"/>
        <w:rPr>
          <w:rFonts w:cs="Calibri"/>
          <w:i/>
          <w:color w:val="FF6600"/>
          <w:sz w:val="24"/>
          <w:szCs w:val="24"/>
        </w:rPr>
      </w:pPr>
      <w:r w:rsidRPr="00ED4783">
        <w:rPr>
          <w:rFonts w:cs="Calibri"/>
          <w:b/>
          <w:color w:val="FF6600"/>
          <w:sz w:val="24"/>
          <w:szCs w:val="24"/>
        </w:rPr>
        <w:t>12.00 – 12:30</w:t>
      </w:r>
      <w:r w:rsidRPr="00ED4783">
        <w:rPr>
          <w:rFonts w:cs="Calibri"/>
          <w:sz w:val="24"/>
          <w:szCs w:val="24"/>
        </w:rPr>
        <w:t xml:space="preserve"> 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b/>
          <w:i/>
          <w:color w:val="FF6600"/>
          <w:sz w:val="24"/>
          <w:szCs w:val="24"/>
        </w:rPr>
        <w:t>intervallo</w:t>
      </w:r>
      <w:r w:rsidRPr="00ED4783">
        <w:rPr>
          <w:rFonts w:cs="Calibri"/>
          <w:i/>
          <w:color w:val="FF6600"/>
          <w:sz w:val="24"/>
          <w:szCs w:val="24"/>
        </w:rPr>
        <w:t xml:space="preserve">                </w:t>
      </w:r>
      <w:r w:rsidRPr="00ED4783">
        <w:rPr>
          <w:rFonts w:cs="Calibri"/>
          <w:i/>
          <w:color w:val="FF6600"/>
          <w:sz w:val="24"/>
          <w:szCs w:val="24"/>
          <w:u w:val="single"/>
        </w:rPr>
        <w:t>obbligatorio</w:t>
      </w: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12.30-13.00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 xml:space="preserve">Titolo della docenza 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Il ruolo del TSRM nelle attività di diagnostica per immagini con uso di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radiazioni ionizzanti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 xml:space="preserve">nome   IVANO </w:t>
      </w:r>
      <w:r w:rsidRPr="00ED4783">
        <w:rPr>
          <w:rFonts w:cs="Calibri"/>
          <w:sz w:val="24"/>
          <w:szCs w:val="24"/>
        </w:rPr>
        <w:tab/>
        <w:t>cognome   ROSSI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13.00-14.00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 xml:space="preserve">Titolo della docenza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   Le zone classificate ed il piano di gestione delle emergenze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>nome   FABIO   cognome   FLORIO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 w:line="240" w:lineRule="auto"/>
        <w:ind w:left="142"/>
        <w:rPr>
          <w:rFonts w:cs="Calibri"/>
          <w:i/>
          <w:color w:val="FF6600"/>
          <w:sz w:val="24"/>
          <w:szCs w:val="24"/>
        </w:rPr>
      </w:pPr>
      <w:r w:rsidRPr="00ED4783">
        <w:rPr>
          <w:rFonts w:cs="Calibri"/>
          <w:b/>
          <w:color w:val="FF6600"/>
          <w:sz w:val="24"/>
          <w:szCs w:val="24"/>
        </w:rPr>
        <w:t>14.00 – 14:30</w:t>
      </w:r>
      <w:r w:rsidRPr="00ED4783">
        <w:rPr>
          <w:rFonts w:cs="Calibri"/>
          <w:sz w:val="24"/>
          <w:szCs w:val="24"/>
        </w:rPr>
        <w:t xml:space="preserve"> 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b/>
          <w:i/>
          <w:color w:val="FF6600"/>
          <w:sz w:val="24"/>
          <w:szCs w:val="24"/>
        </w:rPr>
        <w:t>intervallo</w:t>
      </w:r>
      <w:r w:rsidRPr="00ED4783">
        <w:rPr>
          <w:rFonts w:cs="Calibri"/>
          <w:i/>
          <w:color w:val="FF6600"/>
          <w:sz w:val="24"/>
          <w:szCs w:val="24"/>
        </w:rPr>
        <w:t xml:space="preserve">                </w:t>
      </w:r>
      <w:r w:rsidRPr="00ED4783">
        <w:rPr>
          <w:rFonts w:cs="Calibri"/>
          <w:i/>
          <w:color w:val="FF6600"/>
          <w:sz w:val="24"/>
          <w:szCs w:val="24"/>
          <w:u w:val="single"/>
        </w:rPr>
        <w:t>obbligatorio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14.30-15.00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 xml:space="preserve">Titolo della docenza 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   Incendio, prevenzione incendi nelle aree classificate per esposizione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D4783">
        <w:rPr>
          <w:rFonts w:cs="Calibri"/>
          <w:b/>
          <w:sz w:val="24"/>
          <w:szCs w:val="24"/>
        </w:rPr>
        <w:t xml:space="preserve">                                        a radiazioni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lastRenderedPageBreak/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>nome   FRANCESCO   cognome   FLORIO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>15.00-16.00</w:t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Titolo della docenza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ED4783">
        <w:rPr>
          <w:rFonts w:cs="Calibri"/>
          <w:sz w:val="24"/>
          <w:szCs w:val="24"/>
        </w:rPr>
        <w:t xml:space="preserve">                                        </w:t>
      </w:r>
      <w:r w:rsidRPr="00ED4783">
        <w:rPr>
          <w:rFonts w:cs="Calibri"/>
          <w:b/>
          <w:bCs/>
          <w:sz w:val="24"/>
          <w:szCs w:val="24"/>
        </w:rPr>
        <w:t xml:space="preserve">Il ruolo del medico autorizzato alla sorveglianza sanitaria, </w:t>
      </w: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ED4783">
        <w:rPr>
          <w:rFonts w:cs="Calibri"/>
          <w:b/>
          <w:bCs/>
          <w:sz w:val="24"/>
          <w:szCs w:val="24"/>
        </w:rPr>
        <w:t xml:space="preserve">                                        alla luce del D.Lgs 101/2020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  <w:t>Docente</w:t>
      </w:r>
      <w:r w:rsidRPr="00ED4783">
        <w:rPr>
          <w:rFonts w:cs="Calibri"/>
          <w:sz w:val="24"/>
          <w:szCs w:val="24"/>
        </w:rPr>
        <w:tab/>
        <w:t>nome   BIAGIO   cognome   PECORI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  <w:r w:rsidRPr="00ED4783">
        <w:rPr>
          <w:rFonts w:cs="Calibri"/>
          <w:sz w:val="24"/>
          <w:szCs w:val="24"/>
        </w:rPr>
        <w:tab/>
      </w: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</w:p>
    <w:p w:rsidR="00ED4783" w:rsidRPr="00ED4783" w:rsidRDefault="00ED4783" w:rsidP="00ED4783">
      <w:pPr>
        <w:tabs>
          <w:tab w:val="left" w:pos="4170"/>
        </w:tabs>
        <w:spacing w:after="0"/>
        <w:ind w:left="142"/>
        <w:rPr>
          <w:rFonts w:cs="Calibri"/>
          <w:b/>
          <w:color w:val="365F91"/>
          <w:sz w:val="24"/>
          <w:szCs w:val="24"/>
          <w:u w:val="single"/>
        </w:rPr>
      </w:pPr>
      <w:r w:rsidRPr="00ED4783">
        <w:rPr>
          <w:rFonts w:cs="Calibri"/>
          <w:b/>
          <w:color w:val="365F91"/>
          <w:sz w:val="24"/>
          <w:szCs w:val="24"/>
          <w:u w:val="single"/>
        </w:rPr>
        <w:t xml:space="preserve">16:00-16:30                                    Test verifica di apprendimento </w:t>
      </w: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/>
        <w:ind w:left="142"/>
        <w:jc w:val="both"/>
        <w:rPr>
          <w:rFonts w:cs="Calibri"/>
          <w:sz w:val="24"/>
          <w:szCs w:val="24"/>
        </w:rPr>
      </w:pPr>
    </w:p>
    <w:p w:rsidR="00ED4783" w:rsidRPr="00ED4783" w:rsidRDefault="00ED4783" w:rsidP="00ED4783">
      <w:pPr>
        <w:spacing w:after="0" w:line="240" w:lineRule="auto"/>
        <w:jc w:val="both"/>
        <w:rPr>
          <w:rFonts w:cs="Calibri"/>
          <w:b/>
          <w:i/>
          <w:sz w:val="24"/>
          <w:szCs w:val="24"/>
        </w:rPr>
      </w:pPr>
      <w:r w:rsidRPr="00ED4783">
        <w:rPr>
          <w:rFonts w:cs="Calibri"/>
          <w:b/>
          <w:i/>
          <w:sz w:val="24"/>
          <w:szCs w:val="24"/>
        </w:rPr>
        <w:t xml:space="preserve">N.B. l’ora di docenza deve essere minimo di 30 minuti, non sono accettate frazioni di ore inferiori a 30 minuti  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E477E8" w:rsidRDefault="009424E6" w:rsidP="009424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2C3A96">
        <w:rPr>
          <w:rFonts w:cs="Calibri"/>
          <w:bCs/>
          <w:sz w:val="24"/>
          <w:szCs w:val="24"/>
        </w:rPr>
        <w:t>A</w:t>
      </w:r>
      <w:r>
        <w:rPr>
          <w:rFonts w:cs="Calibri"/>
          <w:bCs/>
          <w:sz w:val="24"/>
          <w:szCs w:val="24"/>
        </w:rPr>
        <w:t>nalisi</w:t>
      </w:r>
      <w:r w:rsidRPr="002C3A96">
        <w:rPr>
          <w:rFonts w:cs="Calibri"/>
          <w:bCs/>
          <w:sz w:val="24"/>
          <w:szCs w:val="24"/>
        </w:rPr>
        <w:t xml:space="preserve"> e significato della sorveglianza sanitaria dei lavoratori esposti a radiazioni ionizzanti in ambito ospedaliero. </w:t>
      </w:r>
      <w:r>
        <w:rPr>
          <w:rFonts w:cs="Calibri"/>
          <w:bCs/>
          <w:sz w:val="24"/>
          <w:szCs w:val="24"/>
        </w:rPr>
        <w:t>Viene effettuata un’a</w:t>
      </w:r>
      <w:r w:rsidRPr="002C3A96">
        <w:rPr>
          <w:rFonts w:cs="Calibri"/>
          <w:bCs/>
          <w:sz w:val="24"/>
          <w:szCs w:val="24"/>
        </w:rPr>
        <w:t xml:space="preserve">nalisi dei fattori che influenzano il diverso rischio rischio lavorativo </w:t>
      </w:r>
      <w:r>
        <w:rPr>
          <w:rFonts w:cs="Calibri"/>
          <w:bCs/>
          <w:sz w:val="24"/>
          <w:szCs w:val="24"/>
        </w:rPr>
        <w:t>nei vari settori dell’</w:t>
      </w:r>
      <w:r w:rsidRPr="002C3A96">
        <w:rPr>
          <w:rFonts w:cs="Calibri"/>
          <w:bCs/>
          <w:sz w:val="24"/>
          <w:szCs w:val="24"/>
        </w:rPr>
        <w:t xml:space="preserve">area radiologica </w:t>
      </w:r>
      <w:r>
        <w:rPr>
          <w:rFonts w:cs="Calibri"/>
          <w:bCs/>
          <w:sz w:val="24"/>
          <w:szCs w:val="24"/>
        </w:rPr>
        <w:t>e nelle diverse attività lavorative che fanno uso di sorgenti da radiazioni. Viene discussa l’importanza dell</w:t>
      </w:r>
      <w:r w:rsidRPr="002C3A96">
        <w:rPr>
          <w:rFonts w:cs="Calibri"/>
          <w:bCs/>
          <w:sz w:val="24"/>
          <w:szCs w:val="24"/>
        </w:rPr>
        <w:t>a periodicità dei controlli</w:t>
      </w:r>
      <w:r>
        <w:rPr>
          <w:rFonts w:cs="Calibri"/>
          <w:bCs/>
          <w:sz w:val="24"/>
          <w:szCs w:val="24"/>
        </w:rPr>
        <w:t xml:space="preserve"> del personale e</w:t>
      </w:r>
      <w:r w:rsidRPr="002C3A96">
        <w:rPr>
          <w:rFonts w:cs="Calibri"/>
          <w:bCs/>
          <w:sz w:val="24"/>
          <w:szCs w:val="24"/>
        </w:rPr>
        <w:t xml:space="preserve"> in base alla diversa classificazione</w:t>
      </w:r>
      <w:r>
        <w:rPr>
          <w:rFonts w:cs="Calibri"/>
          <w:bCs/>
          <w:sz w:val="24"/>
          <w:szCs w:val="24"/>
        </w:rPr>
        <w:t xml:space="preserve"> di rischio da esposizione a radiazioni ionizzanti ed effettuato un excursus delle novità normative e delle peculiarità introdotte dal </w:t>
      </w:r>
      <w:r w:rsidRPr="002C3A96">
        <w:rPr>
          <w:rFonts w:cs="Calibri"/>
          <w:bCs/>
          <w:sz w:val="24"/>
          <w:szCs w:val="24"/>
        </w:rPr>
        <w:t xml:space="preserve"> D.Lgs 101 2020</w:t>
      </w:r>
      <w:r>
        <w:rPr>
          <w:rFonts w:cs="Calibri"/>
          <w:bCs/>
          <w:sz w:val="24"/>
          <w:szCs w:val="24"/>
        </w:rPr>
        <w:t xml:space="preserve"> che disciplina la materia.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86401C" w:rsidRPr="00ED4783" w:rsidRDefault="0086401C" w:rsidP="0086401C">
      <w:pPr>
        <w:spacing w:after="0"/>
        <w:jc w:val="both"/>
        <w:rPr>
          <w:rFonts w:cs="Calibri"/>
        </w:rPr>
      </w:pPr>
      <w:r w:rsidRPr="00ED4783">
        <w:rPr>
          <w:rFonts w:cs="Calibri"/>
          <w:b/>
        </w:rPr>
        <w:t>Responsabile Segreteria Organizzativa</w:t>
      </w:r>
      <w:r w:rsidRPr="00ED4783">
        <w:rPr>
          <w:rFonts w:cs="Calibri"/>
        </w:rPr>
        <w:t xml:space="preserve">: </w:t>
      </w:r>
    </w:p>
    <w:p w:rsidR="0086401C" w:rsidRPr="00ED4783" w:rsidRDefault="0086401C" w:rsidP="0086401C">
      <w:pPr>
        <w:spacing w:after="0"/>
        <w:jc w:val="both"/>
        <w:rPr>
          <w:rFonts w:cs="Calibri"/>
        </w:rPr>
      </w:pPr>
    </w:p>
    <w:p w:rsidR="0086401C" w:rsidRPr="00ED4783" w:rsidRDefault="0086401C" w:rsidP="0086401C">
      <w:pPr>
        <w:spacing w:after="0"/>
        <w:jc w:val="both"/>
        <w:rPr>
          <w:rFonts w:cs="Calibri"/>
        </w:rPr>
      </w:pPr>
      <w:r w:rsidRPr="00ED4783">
        <w:rPr>
          <w:rFonts w:cs="Calibri"/>
        </w:rPr>
        <w:t xml:space="preserve">nome   ANTONIETTA </w:t>
      </w:r>
      <w:r w:rsidRPr="00ED4783">
        <w:rPr>
          <w:rFonts w:cs="Calibri"/>
        </w:rPr>
        <w:tab/>
      </w:r>
      <w:r w:rsidRPr="00ED4783">
        <w:rPr>
          <w:rFonts w:cs="Calibri"/>
        </w:rPr>
        <w:tab/>
        <w:t xml:space="preserve"> cognome   GIORDANO</w:t>
      </w:r>
      <w:r w:rsidRPr="00ED4783">
        <w:rPr>
          <w:rFonts w:cs="Calibri"/>
          <w:color w:val="000000"/>
        </w:rPr>
        <w:tab/>
      </w:r>
    </w:p>
    <w:p w:rsidR="0086401C" w:rsidRPr="00ED4783" w:rsidRDefault="0086401C" w:rsidP="0086401C">
      <w:pPr>
        <w:spacing w:after="0"/>
        <w:jc w:val="both"/>
        <w:rPr>
          <w:rFonts w:cs="Calibri"/>
          <w:color w:val="000000"/>
        </w:rPr>
      </w:pPr>
    </w:p>
    <w:p w:rsidR="0086401C" w:rsidRPr="00ED4783" w:rsidRDefault="0086401C" w:rsidP="0086401C">
      <w:pPr>
        <w:spacing w:after="0"/>
        <w:jc w:val="both"/>
        <w:rPr>
          <w:rFonts w:cs="Calibr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D4783">
        <w:rPr>
          <w:rFonts w:cs="Calibri"/>
          <w:color w:val="000000"/>
        </w:rPr>
        <w:t>tel. 081/17770182</w:t>
      </w:r>
      <w:r w:rsidRPr="00ED4783">
        <w:rPr>
          <w:rFonts w:cs="Calibri"/>
          <w:color w:val="000000"/>
        </w:rPr>
        <w:tab/>
      </w:r>
      <w:r w:rsidRPr="00ED4783">
        <w:rPr>
          <w:rFonts w:cs="Calibri"/>
          <w:color w:val="000000"/>
        </w:rPr>
        <w:tab/>
        <w:t>e-mail</w:t>
      </w:r>
      <w:r w:rsidRPr="00ED4783">
        <w:rPr>
          <w:rFonts w:cs="Calibri"/>
        </w:rPr>
        <w:t>:  a.giordano@istitutotumori.na.it</w:t>
      </w:r>
    </w:p>
    <w:p w:rsidR="00D56931" w:rsidRPr="00A97440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477E8" w:rsidRPr="00B70F99" w:rsidRDefault="00B70F99" w:rsidP="00B70F99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N.B.: </w:t>
      </w:r>
      <w:r w:rsidR="00DC46EE" w:rsidRPr="00B70F99">
        <w:rPr>
          <w:rFonts w:cs="Calibri"/>
          <w:b/>
          <w:u w:val="single"/>
        </w:rPr>
        <w:t>ALLEGARE CV BREVE DEI DOCENTI E MODERATORI (PRIVI DI DATI SENSIBILI E/O PERSONALI)</w:t>
      </w:r>
    </w:p>
    <w:sectPr w:rsidR="00E477E8" w:rsidRPr="00B70F99" w:rsidSect="006D6C76">
      <w:headerReference w:type="default" r:id="rId9"/>
      <w:footerReference w:type="default" r:id="rId10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B4" w:rsidRDefault="00810CB4" w:rsidP="00301416">
      <w:pPr>
        <w:spacing w:after="0" w:line="240" w:lineRule="auto"/>
      </w:pPr>
      <w:r>
        <w:separator/>
      </w:r>
    </w:p>
  </w:endnote>
  <w:endnote w:type="continuationSeparator" w:id="0">
    <w:p w:rsidR="00810CB4" w:rsidRDefault="00810CB4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B4" w:rsidRDefault="00810CB4" w:rsidP="00301416">
      <w:pPr>
        <w:spacing w:after="0" w:line="240" w:lineRule="auto"/>
      </w:pPr>
      <w:r>
        <w:separator/>
      </w:r>
    </w:p>
  </w:footnote>
  <w:footnote w:type="continuationSeparator" w:id="0">
    <w:p w:rsidR="00810CB4" w:rsidRDefault="00810CB4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3</w:t>
          </w:r>
          <w:r w:rsidR="00022318"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19/05/2023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B84265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B84265">
            <w:rPr>
              <w:rFonts w:cs="Calibri"/>
              <w:noProof/>
              <w:sz w:val="20"/>
            </w:rPr>
            <w:t>4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143D"/>
    <w:rsid w:val="00016322"/>
    <w:rsid w:val="00022318"/>
    <w:rsid w:val="000236EA"/>
    <w:rsid w:val="00036841"/>
    <w:rsid w:val="00036D94"/>
    <w:rsid w:val="000534FD"/>
    <w:rsid w:val="00066878"/>
    <w:rsid w:val="00066FA1"/>
    <w:rsid w:val="00091BBD"/>
    <w:rsid w:val="00091F07"/>
    <w:rsid w:val="00096C26"/>
    <w:rsid w:val="000C4394"/>
    <w:rsid w:val="000E0568"/>
    <w:rsid w:val="000F2262"/>
    <w:rsid w:val="000F38D0"/>
    <w:rsid w:val="001049AF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87AE6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13835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D5BAD"/>
    <w:rsid w:val="004E4CB7"/>
    <w:rsid w:val="005060A5"/>
    <w:rsid w:val="0051220D"/>
    <w:rsid w:val="005160B6"/>
    <w:rsid w:val="00531ED6"/>
    <w:rsid w:val="00535673"/>
    <w:rsid w:val="00537633"/>
    <w:rsid w:val="00544595"/>
    <w:rsid w:val="005527B3"/>
    <w:rsid w:val="00563999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17A34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0CB4"/>
    <w:rsid w:val="00815ECB"/>
    <w:rsid w:val="00825771"/>
    <w:rsid w:val="00830FA3"/>
    <w:rsid w:val="00840A1E"/>
    <w:rsid w:val="008428FF"/>
    <w:rsid w:val="00857DA2"/>
    <w:rsid w:val="0086401C"/>
    <w:rsid w:val="0086592B"/>
    <w:rsid w:val="00865D93"/>
    <w:rsid w:val="00872AA8"/>
    <w:rsid w:val="00873877"/>
    <w:rsid w:val="008762E5"/>
    <w:rsid w:val="00890AE6"/>
    <w:rsid w:val="008918BF"/>
    <w:rsid w:val="008A4B69"/>
    <w:rsid w:val="008E5147"/>
    <w:rsid w:val="009007ED"/>
    <w:rsid w:val="0091435D"/>
    <w:rsid w:val="009206A4"/>
    <w:rsid w:val="009304A3"/>
    <w:rsid w:val="009424E6"/>
    <w:rsid w:val="00961AE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84265"/>
    <w:rsid w:val="00B97347"/>
    <w:rsid w:val="00BA6163"/>
    <w:rsid w:val="00BA6E01"/>
    <w:rsid w:val="00BB0A6A"/>
    <w:rsid w:val="00BB4871"/>
    <w:rsid w:val="00BB7BB9"/>
    <w:rsid w:val="00BC1052"/>
    <w:rsid w:val="00BD1044"/>
    <w:rsid w:val="00BD454F"/>
    <w:rsid w:val="00BD4C92"/>
    <w:rsid w:val="00BE42B8"/>
    <w:rsid w:val="00BE53B5"/>
    <w:rsid w:val="00BF25ED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D4783"/>
    <w:rsid w:val="00EF240A"/>
    <w:rsid w:val="00EF36C9"/>
    <w:rsid w:val="00EF4105"/>
    <w:rsid w:val="00EF6BDD"/>
    <w:rsid w:val="00F03B08"/>
    <w:rsid w:val="00F12C72"/>
    <w:rsid w:val="00F13A1B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B546-394B-4916-94A7-D0384CDE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5736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Marco Santamaria</cp:lastModifiedBy>
  <cp:revision>2</cp:revision>
  <cp:lastPrinted>2023-10-27T06:42:00Z</cp:lastPrinted>
  <dcterms:created xsi:type="dcterms:W3CDTF">2023-11-06T10:34:00Z</dcterms:created>
  <dcterms:modified xsi:type="dcterms:W3CDTF">2023-11-06T10:34:00Z</dcterms:modified>
</cp:coreProperties>
</file>