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EE73B5">
        <w:rPr>
          <w:rFonts w:ascii="Calibri" w:hAnsi="Calibri" w:cs="Calibri"/>
          <w:b/>
          <w:bCs/>
          <w:color w:val="000000"/>
          <w:shd w:val="clear" w:color="auto" w:fill="FFFFFF"/>
        </w:rPr>
        <w:t>VAC THERAPY IN ONCOLOGIA: APPROCCIO MULTIDISCIPLINARE ALLA GESTIONE DELLE FERITE NEI PAZIENTI ONCOLOGICI</w:t>
      </w:r>
      <w:r w:rsidRPr="00F14279">
        <w:rPr>
          <w:rFonts w:asciiTheme="minorHAnsi" w:hAnsiTheme="minorHAnsi" w:cstheme="minorHAnsi"/>
          <w:b/>
          <w:bCs/>
          <w:noProof/>
        </w:rPr>
        <w:t>”</w:t>
      </w:r>
      <w:bookmarkStart w:id="0" w:name="_GoBack"/>
      <w:bookmarkEnd w:id="0"/>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EE73B5">
        <w:rPr>
          <w:rFonts w:asciiTheme="minorHAnsi" w:hAnsiTheme="minorHAnsi" w:cstheme="minorHAnsi"/>
          <w:b/>
          <w:bCs/>
          <w:i/>
          <w:noProof/>
        </w:rPr>
        <w:t xml:space="preserve"> </w:t>
      </w:r>
      <w:r w:rsidR="00363F4E">
        <w:rPr>
          <w:rFonts w:ascii="Calibri" w:hAnsi="Calibri" w:cs="Calibri"/>
          <w:b/>
          <w:bCs/>
          <w:color w:val="000000"/>
          <w:shd w:val="clear" w:color="auto" w:fill="FFFFFF"/>
        </w:rPr>
        <w:t>645-449575</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EE73B5">
        <w:rPr>
          <w:rFonts w:asciiTheme="minorHAnsi" w:hAnsiTheme="minorHAnsi" w:cstheme="minorHAnsi"/>
          <w:b/>
          <w:bCs/>
          <w:i/>
          <w:noProof/>
        </w:rPr>
        <w:t>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59" w:type="dxa"/>
        <w:tblInd w:w="-147" w:type="dxa"/>
        <w:tblLook w:val="04A0" w:firstRow="1" w:lastRow="0" w:firstColumn="1" w:lastColumn="0" w:noHBand="0" w:noVBand="1"/>
      </w:tblPr>
      <w:tblGrid>
        <w:gridCol w:w="848"/>
        <w:gridCol w:w="1131"/>
        <w:gridCol w:w="2826"/>
        <w:gridCol w:w="5654"/>
      </w:tblGrid>
      <w:tr w:rsidR="00EB6454" w:rsidRPr="00F14279" w:rsidTr="00EE73B5">
        <w:trPr>
          <w:trHeight w:val="826"/>
        </w:trPr>
        <w:tc>
          <w:tcPr>
            <w:tcW w:w="848"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11" w:type="dxa"/>
            <w:gridSpan w:val="3"/>
            <w:vAlign w:val="center"/>
          </w:tcPr>
          <w:p w:rsidR="00EB6454" w:rsidRPr="00F14279" w:rsidRDefault="00EE73B5" w:rsidP="00EE73B5">
            <w:pPr>
              <w:autoSpaceDE w:val="0"/>
              <w:autoSpaceDN w:val="0"/>
              <w:adjustRightInd w:val="0"/>
              <w:spacing w:line="240" w:lineRule="auto"/>
              <w:ind w:left="0" w:right="0"/>
              <w:jc w:val="center"/>
              <w:rPr>
                <w:rFonts w:asciiTheme="minorHAnsi" w:hAnsiTheme="minorHAnsi" w:cstheme="minorHAnsi"/>
                <w:bCs/>
                <w:color w:val="000000"/>
                <w:sz w:val="22"/>
                <w:szCs w:val="22"/>
              </w:rPr>
            </w:pPr>
            <w:r w:rsidRPr="00F14279">
              <w:rPr>
                <w:rFonts w:asciiTheme="minorHAnsi" w:hAnsiTheme="minorHAnsi" w:cstheme="minorHAnsi"/>
                <w:b/>
                <w:bCs/>
                <w:noProof/>
              </w:rPr>
              <w:t xml:space="preserve">“ </w:t>
            </w:r>
            <w:r>
              <w:rPr>
                <w:rFonts w:ascii="Calibri" w:hAnsi="Calibri" w:cs="Calibri"/>
                <w:b/>
                <w:bCs/>
                <w:color w:val="000000"/>
                <w:shd w:val="clear" w:color="auto" w:fill="FFFFFF"/>
              </w:rPr>
              <w:t>VAC THERAPY IN ONCOLOGIA: APPROCCIO MULTIDISCIPLINARE ALLA GESTIONE DELLE FERITE NEI PAZIENTI ONCOLOGICI</w:t>
            </w:r>
            <w:r w:rsidRPr="00F14279">
              <w:rPr>
                <w:rFonts w:asciiTheme="minorHAnsi" w:hAnsiTheme="minorHAnsi" w:cstheme="minorHAnsi"/>
                <w:b/>
                <w:bCs/>
                <w:noProof/>
              </w:rPr>
              <w:t>”</w:t>
            </w:r>
          </w:p>
        </w:tc>
      </w:tr>
      <w:tr w:rsidR="00EB6454" w:rsidRPr="00F14279" w:rsidTr="00EE73B5">
        <w:trPr>
          <w:gridAfter w:val="1"/>
          <w:wAfter w:w="5654" w:type="dxa"/>
          <w:trHeight w:val="360"/>
        </w:trPr>
        <w:tc>
          <w:tcPr>
            <w:tcW w:w="1979"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lastRenderedPageBreak/>
              <w:t>Data di svolgimento</w:t>
            </w:r>
          </w:p>
        </w:tc>
        <w:tc>
          <w:tcPr>
            <w:tcW w:w="2826" w:type="dxa"/>
            <w:vAlign w:val="center"/>
          </w:tcPr>
          <w:p w:rsidR="00EB6454" w:rsidRPr="00F14279" w:rsidRDefault="00EE73B5"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15/04/2025</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363F4E">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363F4E">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3F4E"/>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AE75CC"/>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E73B5"/>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B55CB83"/>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08B9-C87D-43EB-A40B-89D154A6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3471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Gino Guarino</cp:lastModifiedBy>
  <cp:revision>4</cp:revision>
  <cp:lastPrinted>2020-06-18T11:35:00Z</cp:lastPrinted>
  <dcterms:created xsi:type="dcterms:W3CDTF">2025-03-24T13:59:00Z</dcterms:created>
  <dcterms:modified xsi:type="dcterms:W3CDTF">2025-03-27T11:40:00Z</dcterms:modified>
</cp:coreProperties>
</file>