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0072" w14:textId="77777777"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14:paraId="1605F540"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7D9E57F0"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3EA07B2A" w14:textId="3D8F6D7D"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CE7E19" w:rsidRPr="00CE7E19">
        <w:rPr>
          <w:rFonts w:asciiTheme="minorHAnsi" w:hAnsiTheme="minorHAnsi" w:cstheme="minorHAnsi"/>
          <w:b/>
          <w:bCs/>
          <w:noProof/>
        </w:rPr>
        <w:t>Il tumore del colon-retto: dati epidemiologici e prevenzione</w:t>
      </w:r>
      <w:r w:rsidRPr="00F14279">
        <w:rPr>
          <w:rFonts w:asciiTheme="minorHAnsi" w:hAnsiTheme="minorHAnsi" w:cstheme="minorHAnsi"/>
          <w:b/>
          <w:bCs/>
          <w:noProof/>
        </w:rPr>
        <w:t>”</w:t>
      </w:r>
    </w:p>
    <w:p w14:paraId="2DA1C02B"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3155F728" w14:textId="77777777"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49F78296" w14:textId="22D5C19A"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CE7E19">
        <w:rPr>
          <w:rFonts w:asciiTheme="minorHAnsi" w:hAnsiTheme="minorHAnsi" w:cstheme="minorHAnsi"/>
          <w:b/>
          <w:bCs/>
          <w:i/>
          <w:noProof/>
        </w:rPr>
        <w:t xml:space="preserve">: </w:t>
      </w:r>
      <w:r w:rsidR="006C2854" w:rsidRPr="00F14279">
        <w:rPr>
          <w:rFonts w:asciiTheme="minorHAnsi" w:hAnsiTheme="minorHAnsi" w:cstheme="minorHAnsi"/>
          <w:b/>
          <w:bCs/>
          <w:i/>
          <w:noProof/>
        </w:rPr>
        <w:t xml:space="preserve"> </w:t>
      </w:r>
      <w:r w:rsidR="00CE7E19" w:rsidRPr="00CE7E19">
        <w:rPr>
          <w:rFonts w:asciiTheme="minorHAnsi" w:hAnsiTheme="minorHAnsi" w:cstheme="minorHAnsi"/>
          <w:b/>
          <w:bCs/>
          <w:i/>
          <w:noProof/>
        </w:rPr>
        <w:t>645-428717</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CE7E19">
        <w:rPr>
          <w:rFonts w:asciiTheme="minorHAnsi" w:hAnsiTheme="minorHAnsi" w:cstheme="minorHAnsi"/>
          <w:b/>
          <w:bCs/>
          <w:i/>
          <w:noProof/>
        </w:rPr>
        <w:t>1</w:t>
      </w:r>
    </w:p>
    <w:p w14:paraId="37599227"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0248BDF6"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3BAC2709"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5662659A"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17E0B3EB"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2262F239"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48F342DB"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410E856E" w14:textId="77777777" w:rsidTr="00F14279">
        <w:trPr>
          <w:jc w:val="center"/>
        </w:trPr>
        <w:tc>
          <w:tcPr>
            <w:tcW w:w="7782" w:type="dxa"/>
            <w:gridSpan w:val="7"/>
            <w:vAlign w:val="center"/>
          </w:tcPr>
          <w:p w14:paraId="3758B6B5" w14:textId="453F6BBD"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r w:rsidR="00CE7E19">
              <w:rPr>
                <w:rFonts w:asciiTheme="minorHAnsi" w:hAnsiTheme="minorHAnsi" w:cstheme="minorHAnsi"/>
                <w:b/>
                <w:color w:val="000000"/>
                <w:sz w:val="22"/>
                <w:szCs w:val="22"/>
              </w:rPr>
              <w:t xml:space="preserve">    </w:t>
            </w:r>
          </w:p>
        </w:tc>
        <w:tc>
          <w:tcPr>
            <w:tcW w:w="1260" w:type="dxa"/>
            <w:gridSpan w:val="2"/>
            <w:vAlign w:val="center"/>
          </w:tcPr>
          <w:p w14:paraId="61660DDA"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232E44B4"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5F9572E2" w14:textId="77777777" w:rsidTr="00F14279">
        <w:trPr>
          <w:trHeight w:val="361"/>
          <w:jc w:val="center"/>
        </w:trPr>
        <w:tc>
          <w:tcPr>
            <w:tcW w:w="5098" w:type="dxa"/>
            <w:gridSpan w:val="4"/>
            <w:vAlign w:val="center"/>
          </w:tcPr>
          <w:p w14:paraId="6521B735"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597E5BD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32E44418" w14:textId="77777777" w:rsidTr="00F14279">
        <w:trPr>
          <w:trHeight w:val="361"/>
          <w:jc w:val="center"/>
        </w:trPr>
        <w:tc>
          <w:tcPr>
            <w:tcW w:w="8784" w:type="dxa"/>
            <w:gridSpan w:val="8"/>
            <w:vAlign w:val="center"/>
          </w:tcPr>
          <w:p w14:paraId="0365420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5EA234DF"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0FD3294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14AF3914" w14:textId="77777777" w:rsidTr="00F14279">
        <w:trPr>
          <w:trHeight w:val="361"/>
          <w:jc w:val="center"/>
        </w:trPr>
        <w:tc>
          <w:tcPr>
            <w:tcW w:w="10485" w:type="dxa"/>
            <w:gridSpan w:val="11"/>
            <w:vAlign w:val="center"/>
          </w:tcPr>
          <w:p w14:paraId="7A150D61"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66703001" w14:textId="77777777" w:rsidTr="00F14279">
        <w:trPr>
          <w:trHeight w:val="361"/>
          <w:jc w:val="center"/>
        </w:trPr>
        <w:tc>
          <w:tcPr>
            <w:tcW w:w="10485" w:type="dxa"/>
            <w:gridSpan w:val="11"/>
            <w:vAlign w:val="center"/>
          </w:tcPr>
          <w:p w14:paraId="212D6B0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6FD47B3B" w14:textId="77777777" w:rsidTr="00F14279">
        <w:trPr>
          <w:trHeight w:val="361"/>
          <w:jc w:val="center"/>
        </w:trPr>
        <w:tc>
          <w:tcPr>
            <w:tcW w:w="10485" w:type="dxa"/>
            <w:gridSpan w:val="11"/>
            <w:vAlign w:val="center"/>
          </w:tcPr>
          <w:p w14:paraId="78EE7A3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1F4C07DD" w14:textId="77777777" w:rsidTr="00F14279">
        <w:trPr>
          <w:trHeight w:val="361"/>
          <w:jc w:val="center"/>
        </w:trPr>
        <w:tc>
          <w:tcPr>
            <w:tcW w:w="10485" w:type="dxa"/>
            <w:gridSpan w:val="11"/>
            <w:vAlign w:val="center"/>
          </w:tcPr>
          <w:p w14:paraId="4588770D"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18F4C8BD" w14:textId="77777777" w:rsidTr="00F14279">
        <w:trPr>
          <w:trHeight w:val="361"/>
          <w:jc w:val="center"/>
        </w:trPr>
        <w:tc>
          <w:tcPr>
            <w:tcW w:w="3964" w:type="dxa"/>
            <w:gridSpan w:val="3"/>
            <w:vAlign w:val="center"/>
          </w:tcPr>
          <w:p w14:paraId="42D67078"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37A57480"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6173223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1A87C5EE" w14:textId="77777777" w:rsidTr="00F14279">
        <w:trPr>
          <w:trHeight w:val="361"/>
          <w:jc w:val="center"/>
        </w:trPr>
        <w:tc>
          <w:tcPr>
            <w:tcW w:w="10485" w:type="dxa"/>
            <w:gridSpan w:val="11"/>
            <w:vAlign w:val="center"/>
          </w:tcPr>
          <w:p w14:paraId="01C5C0F2"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26BE755C" w14:textId="77777777" w:rsidTr="00F14279">
        <w:trPr>
          <w:trHeight w:val="361"/>
          <w:jc w:val="center"/>
        </w:trPr>
        <w:tc>
          <w:tcPr>
            <w:tcW w:w="3447" w:type="dxa"/>
            <w:vAlign w:val="center"/>
          </w:tcPr>
          <w:p w14:paraId="65C0EFE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35C0B42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3CCD3030"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532D5C1E" w14:textId="77777777" w:rsidTr="00F14279">
        <w:trPr>
          <w:trHeight w:val="361"/>
          <w:jc w:val="center"/>
        </w:trPr>
        <w:tc>
          <w:tcPr>
            <w:tcW w:w="3823" w:type="dxa"/>
            <w:gridSpan w:val="2"/>
            <w:vAlign w:val="center"/>
          </w:tcPr>
          <w:p w14:paraId="73A90EAE"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37A51542"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0E33CE42"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747C67E8"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04AACFDD" w14:textId="77777777" w:rsidTr="00F14279">
        <w:tc>
          <w:tcPr>
            <w:tcW w:w="2977" w:type="dxa"/>
            <w:vAlign w:val="center"/>
          </w:tcPr>
          <w:p w14:paraId="63AB1661"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3586850B"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5E2C6D24" w14:textId="77777777" w:rsidTr="00F14279">
        <w:tc>
          <w:tcPr>
            <w:tcW w:w="2977" w:type="dxa"/>
            <w:vAlign w:val="center"/>
          </w:tcPr>
          <w:p w14:paraId="27F51519"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0037225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3377724E" w14:textId="77777777" w:rsidTr="00F14279">
        <w:tc>
          <w:tcPr>
            <w:tcW w:w="2977" w:type="dxa"/>
            <w:vAlign w:val="center"/>
          </w:tcPr>
          <w:p w14:paraId="6963F79C"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3B1F1BBA"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0868FBF9"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3E972692"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06F83CF0" w14:textId="77777777" w:rsidTr="00EB6454">
        <w:tc>
          <w:tcPr>
            <w:tcW w:w="851" w:type="dxa"/>
            <w:vAlign w:val="center"/>
          </w:tcPr>
          <w:p w14:paraId="47AF81D6"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3314BD91" w14:textId="35A7DC89" w:rsidR="00EB6454" w:rsidRDefault="00CE7E19"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CE7E19">
              <w:rPr>
                <w:rFonts w:asciiTheme="minorHAnsi" w:hAnsiTheme="minorHAnsi" w:cstheme="minorHAnsi"/>
                <w:bCs/>
                <w:color w:val="000000"/>
                <w:sz w:val="22"/>
                <w:szCs w:val="22"/>
              </w:rPr>
              <w:t>Il tumore del colon-retto: dati epidemiologici e prevenzione</w:t>
            </w:r>
          </w:p>
          <w:p w14:paraId="3DB940D0"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0274A7B4" w14:textId="77777777" w:rsidTr="00EB6454">
        <w:trPr>
          <w:gridAfter w:val="1"/>
          <w:wAfter w:w="5670" w:type="dxa"/>
        </w:trPr>
        <w:tc>
          <w:tcPr>
            <w:tcW w:w="1985" w:type="dxa"/>
            <w:gridSpan w:val="2"/>
            <w:vAlign w:val="center"/>
          </w:tcPr>
          <w:p w14:paraId="7C4680B3"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37C4581A" w14:textId="5372B760" w:rsidR="00EB6454" w:rsidRPr="00F14279" w:rsidRDefault="00CE7E19"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27/09/2024</w:t>
            </w:r>
          </w:p>
        </w:tc>
      </w:tr>
    </w:tbl>
    <w:p w14:paraId="50525817"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020A50F0"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60CFC4DA"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DBFCBD9"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61FBF67B"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1A2BC4CC"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1C29801B"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78B0D2C" w14:textId="77777777" w:rsidTr="00ED506E">
        <w:trPr>
          <w:trHeight w:val="688"/>
        </w:trPr>
        <w:tc>
          <w:tcPr>
            <w:tcW w:w="2977" w:type="dxa"/>
          </w:tcPr>
          <w:p w14:paraId="7F2455E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3000BE23"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1C851D44"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39C069BC"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25A51555"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9303505"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596EE42C"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6B7E8AA1" w14:textId="77777777" w:rsidTr="00ED506E">
        <w:trPr>
          <w:trHeight w:val="688"/>
        </w:trPr>
        <w:tc>
          <w:tcPr>
            <w:tcW w:w="2977" w:type="dxa"/>
          </w:tcPr>
          <w:p w14:paraId="0E34404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0592CAE6"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709941B7"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427AF3CE"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1E7F617"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3AD87213"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1C9D12B5"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50E35F07"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3DC16F0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40CC3C9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763CAA9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106A59BA"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5B00DE74"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4B62F696"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2E9AA84B"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5F523D84" w14:textId="77777777" w:rsidTr="00ED506E">
        <w:trPr>
          <w:trHeight w:val="688"/>
        </w:trPr>
        <w:tc>
          <w:tcPr>
            <w:tcW w:w="3686" w:type="dxa"/>
          </w:tcPr>
          <w:p w14:paraId="7E3709E0"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2082E544"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58A2242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710EDE1F"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626C3E0D"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5BA0" w14:textId="77777777" w:rsidR="00EB6454" w:rsidRDefault="00EB6454" w:rsidP="00DC3663">
      <w:pPr>
        <w:spacing w:line="240" w:lineRule="auto"/>
      </w:pPr>
      <w:r>
        <w:separator/>
      </w:r>
    </w:p>
  </w:endnote>
  <w:endnote w:type="continuationSeparator" w:id="0">
    <w:p w14:paraId="61097A44" w14:textId="77777777"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C8A7" w14:textId="137ED6CC"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CE7E19" w:rsidRPr="00CE7E19">
      <w:rPr>
        <w:rFonts w:asciiTheme="minorHAnsi" w:hAnsiTheme="minorHAnsi" w:cstheme="minorHAnsi"/>
        <w:b/>
        <w:i/>
        <w:sz w:val="20"/>
        <w:szCs w:val="22"/>
      </w:rPr>
      <w:t>Dr.ssa Veronica Tudisco  e-mail v.tudisco@istitutotumori.na.it</w:t>
    </w:r>
  </w:p>
  <w:p w14:paraId="6D088DAD" w14:textId="77777777" w:rsidR="00EB6454" w:rsidRPr="002E671D" w:rsidRDefault="00EB6454">
    <w:pPr>
      <w:pStyle w:val="Pidipagina"/>
      <w:rPr>
        <w:rFonts w:ascii="Arial" w:hAnsi="Arial" w:cs="Arial"/>
        <w:b/>
        <w:sz w:val="22"/>
        <w:szCs w:val="22"/>
      </w:rPr>
    </w:pPr>
  </w:p>
  <w:p w14:paraId="7C300BF9" w14:textId="77777777"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9DE2" w14:textId="77777777" w:rsidR="00EB6454" w:rsidRDefault="00EB6454" w:rsidP="00DC3663">
      <w:pPr>
        <w:spacing w:line="240" w:lineRule="auto"/>
      </w:pPr>
      <w:r>
        <w:separator/>
      </w:r>
    </w:p>
  </w:footnote>
  <w:footnote w:type="continuationSeparator" w:id="0">
    <w:p w14:paraId="3D09F48B" w14:textId="77777777"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5165"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145B4734" w14:textId="77777777" w:rsidTr="008D7481">
      <w:trPr>
        <w:trHeight w:val="563"/>
        <w:jc w:val="center"/>
      </w:trPr>
      <w:tc>
        <w:tcPr>
          <w:tcW w:w="2552" w:type="dxa"/>
          <w:shd w:val="clear" w:color="auto" w:fill="auto"/>
          <w:vAlign w:val="center"/>
        </w:tcPr>
        <w:p w14:paraId="6F0A8387"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3B4D415E" wp14:editId="1DD195E8">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0164D565"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1E8B2CF3" w14:textId="77777777" w:rsidTr="008D7481">
      <w:trPr>
        <w:trHeight w:val="562"/>
        <w:jc w:val="center"/>
      </w:trPr>
      <w:tc>
        <w:tcPr>
          <w:tcW w:w="8231" w:type="dxa"/>
          <w:gridSpan w:val="2"/>
          <w:shd w:val="clear" w:color="auto" w:fill="auto"/>
          <w:vAlign w:val="center"/>
        </w:tcPr>
        <w:p w14:paraId="0CC7629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581F2CBD"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3F042EFB" w14:textId="77777777"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2</w:t>
          </w:r>
          <w:r w:rsidRPr="00E15378">
            <w:rPr>
              <w:rFonts w:asciiTheme="minorHAnsi" w:hAnsiTheme="minorHAnsi" w:cstheme="minorHAnsi"/>
              <w:sz w:val="20"/>
            </w:rPr>
            <w:fldChar w:fldCharType="end"/>
          </w:r>
        </w:p>
      </w:tc>
    </w:tr>
  </w:tbl>
  <w:p w14:paraId="5C4830FB" w14:textId="77777777"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9313726">
    <w:abstractNumId w:val="7"/>
  </w:num>
  <w:num w:numId="2" w16cid:durableId="943341143">
    <w:abstractNumId w:val="22"/>
  </w:num>
  <w:num w:numId="3" w16cid:durableId="2051682448">
    <w:abstractNumId w:val="13"/>
  </w:num>
  <w:num w:numId="4" w16cid:durableId="274562070">
    <w:abstractNumId w:val="15"/>
  </w:num>
  <w:num w:numId="5" w16cid:durableId="1348289421">
    <w:abstractNumId w:val="12"/>
  </w:num>
  <w:num w:numId="6" w16cid:durableId="1626034730">
    <w:abstractNumId w:val="11"/>
  </w:num>
  <w:num w:numId="7" w16cid:durableId="1503858372">
    <w:abstractNumId w:val="17"/>
  </w:num>
  <w:num w:numId="8" w16cid:durableId="5524745">
    <w:abstractNumId w:val="2"/>
  </w:num>
  <w:num w:numId="9" w16cid:durableId="705060082">
    <w:abstractNumId w:val="16"/>
  </w:num>
  <w:num w:numId="10" w16cid:durableId="1476990445">
    <w:abstractNumId w:val="21"/>
  </w:num>
  <w:num w:numId="11" w16cid:durableId="2068605616">
    <w:abstractNumId w:val="20"/>
  </w:num>
  <w:num w:numId="12" w16cid:durableId="2000379674">
    <w:abstractNumId w:val="10"/>
  </w:num>
  <w:num w:numId="13" w16cid:durableId="697968885">
    <w:abstractNumId w:val="9"/>
  </w:num>
  <w:num w:numId="14" w16cid:durableId="792603325">
    <w:abstractNumId w:val="5"/>
  </w:num>
  <w:num w:numId="15" w16cid:durableId="143854858">
    <w:abstractNumId w:val="1"/>
  </w:num>
  <w:num w:numId="16" w16cid:durableId="1389958086">
    <w:abstractNumId w:val="8"/>
  </w:num>
  <w:num w:numId="17" w16cid:durableId="523639823">
    <w:abstractNumId w:val="19"/>
  </w:num>
  <w:num w:numId="18" w16cid:durableId="1648509386">
    <w:abstractNumId w:val="18"/>
  </w:num>
  <w:num w:numId="19" w16cid:durableId="766273259">
    <w:abstractNumId w:val="4"/>
  </w:num>
  <w:num w:numId="20" w16cid:durableId="1542936306">
    <w:abstractNumId w:val="3"/>
  </w:num>
  <w:num w:numId="21" w16cid:durableId="1819759511">
    <w:abstractNumId w:val="6"/>
  </w:num>
  <w:num w:numId="22" w16cid:durableId="41252931">
    <w:abstractNumId w:val="14"/>
  </w:num>
  <w:num w:numId="23" w16cid:durableId="945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C1"/>
    <w:rsid w:val="00007B4D"/>
    <w:rsid w:val="00043AA0"/>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73BE0"/>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229D8"/>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628E8"/>
    <w:rsid w:val="00A71F4A"/>
    <w:rsid w:val="00AA6FC0"/>
    <w:rsid w:val="00AB2A74"/>
    <w:rsid w:val="00AB421D"/>
    <w:rsid w:val="00AD1343"/>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CE7E19"/>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8F14182"/>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D2A1-C0FF-4544-849F-B302FD1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FRANCESCO DE FALCO</cp:lastModifiedBy>
  <cp:revision>3</cp:revision>
  <cp:lastPrinted>2020-06-18T11:35:00Z</cp:lastPrinted>
  <dcterms:created xsi:type="dcterms:W3CDTF">2024-08-11T08:29:00Z</dcterms:created>
  <dcterms:modified xsi:type="dcterms:W3CDTF">2024-08-11T08:32:00Z</dcterms:modified>
</cp:coreProperties>
</file>