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CFCED4" w14:textId="5F9FA525" w:rsidR="00B3383B" w:rsidRDefault="00022318" w:rsidP="000E20B5">
      <w:pPr>
        <w:shd w:val="clear" w:color="auto" w:fill="FFFFFF"/>
        <w:tabs>
          <w:tab w:val="left" w:pos="-993"/>
        </w:tabs>
        <w:spacing w:after="0" w:line="360" w:lineRule="auto"/>
        <w:jc w:val="center"/>
        <w:rPr>
          <w:rFonts w:cs="Calibri"/>
          <w:b/>
        </w:rPr>
      </w:pPr>
      <w:r w:rsidRPr="00022318">
        <w:rPr>
          <w:rFonts w:cs="Calibri"/>
          <w:b/>
        </w:rPr>
        <w:t>EVENTO FORMATIVO RESIDENZIALE</w:t>
      </w:r>
      <w:r w:rsidRPr="00A97440">
        <w:rPr>
          <w:rFonts w:cs="Calibri"/>
        </w:rPr>
        <w:t xml:space="preserve"> </w:t>
      </w:r>
      <w:r w:rsidRPr="00A97440">
        <w:rPr>
          <w:rFonts w:cs="Calibri"/>
          <w:b/>
        </w:rPr>
        <w:t xml:space="preserve">N° _______________ </w:t>
      </w:r>
      <w:r>
        <w:rPr>
          <w:rFonts w:cs="Calibri"/>
          <w:b/>
        </w:rPr>
        <w:t>ED. _____</w:t>
      </w:r>
      <w:r w:rsidR="00B63864">
        <w:rPr>
          <w:rFonts w:cs="Calibri"/>
          <w:b/>
        </w:rPr>
        <w:t>1</w:t>
      </w:r>
      <w:r>
        <w:rPr>
          <w:rFonts w:cs="Calibri"/>
          <w:b/>
        </w:rPr>
        <w:t>___</w:t>
      </w:r>
    </w:p>
    <w:p w14:paraId="0B3E5EC1" w14:textId="77777777" w:rsidR="000E20B5" w:rsidRPr="00A97440" w:rsidRDefault="000E20B5" w:rsidP="000E20B5">
      <w:pPr>
        <w:shd w:val="clear" w:color="auto" w:fill="FFFFFF"/>
        <w:tabs>
          <w:tab w:val="left" w:pos="-993"/>
        </w:tabs>
        <w:spacing w:after="0" w:line="360" w:lineRule="auto"/>
        <w:jc w:val="center"/>
        <w:rPr>
          <w:rFonts w:cs="Calibri"/>
          <w:b/>
        </w:rPr>
      </w:pPr>
    </w:p>
    <w:p w14:paraId="63356D2E" w14:textId="70C7D4FD" w:rsidR="00D17496" w:rsidRPr="00D17496" w:rsidRDefault="005C22D5" w:rsidP="00D17496">
      <w:pPr>
        <w:shd w:val="clear" w:color="auto" w:fill="FFFFFF"/>
        <w:tabs>
          <w:tab w:val="left" w:pos="-993"/>
        </w:tabs>
        <w:spacing w:after="0" w:line="360" w:lineRule="auto"/>
        <w:jc w:val="center"/>
        <w:rPr>
          <w:rFonts w:cs="Calibri"/>
          <w:b/>
        </w:rPr>
      </w:pPr>
      <w:r w:rsidRPr="00A97440">
        <w:rPr>
          <w:rFonts w:cs="Calibri"/>
          <w:b/>
        </w:rPr>
        <w:t>Titolo</w:t>
      </w:r>
      <w:r w:rsidR="00A87F92">
        <w:rPr>
          <w:rFonts w:cs="Calibri"/>
          <w:b/>
        </w:rPr>
        <w:t>:</w:t>
      </w:r>
    </w:p>
    <w:p w14:paraId="72C5CD61" w14:textId="717ECB07" w:rsidR="00016322" w:rsidRPr="00D17496" w:rsidRDefault="00D17496" w:rsidP="00D17496">
      <w:pPr>
        <w:shd w:val="clear" w:color="auto" w:fill="FFFFFF"/>
        <w:tabs>
          <w:tab w:val="left" w:pos="-993"/>
        </w:tabs>
        <w:spacing w:after="0" w:line="360" w:lineRule="auto"/>
        <w:rPr>
          <w:rStyle w:val="esitoevetitolo"/>
          <w:rFonts w:cs="Calibri"/>
          <w:b/>
        </w:rPr>
      </w:pPr>
      <w:r w:rsidRPr="00D17496">
        <w:rPr>
          <w:rFonts w:cs="Calibri"/>
          <w:b/>
        </w:rPr>
        <w:t>La norma UNI EN ISO 15189: dai requisiti all’applicazione nelle Anatomie Patologiche</w:t>
      </w:r>
      <w:r>
        <w:rPr>
          <w:rFonts w:cs="Calibri"/>
          <w:b/>
        </w:rPr>
        <w:t xml:space="preserve"> </w:t>
      </w:r>
      <w:r w:rsidRPr="00D17496">
        <w:rPr>
          <w:rFonts w:cs="Calibri"/>
          <w:b/>
        </w:rPr>
        <w:t>italiane</w:t>
      </w:r>
      <w:r w:rsidR="005C22D5" w:rsidRPr="00A97440">
        <w:rPr>
          <w:rFonts w:cs="Calibri"/>
          <w:b/>
        </w:rPr>
        <w:t>__</w:t>
      </w:r>
    </w:p>
    <w:p w14:paraId="2964F614" w14:textId="49CFA517" w:rsidR="002768A5" w:rsidRPr="00A97440" w:rsidRDefault="000E20B5" w:rsidP="000E20B5">
      <w:pPr>
        <w:shd w:val="clear" w:color="auto" w:fill="FFFFFF"/>
        <w:tabs>
          <w:tab w:val="left" w:pos="-993"/>
        </w:tabs>
        <w:spacing w:after="0" w:line="360" w:lineRule="auto"/>
        <w:jc w:val="center"/>
        <w:rPr>
          <w:rFonts w:cs="Calibri"/>
          <w:b/>
        </w:rPr>
      </w:pPr>
      <w:r>
        <w:rPr>
          <w:rFonts w:cs="Calibri"/>
          <w:b/>
        </w:rPr>
        <w:t>Data ___</w:t>
      </w:r>
      <w:r w:rsidR="00B63864">
        <w:rPr>
          <w:rFonts w:cs="Calibri"/>
          <w:b/>
        </w:rPr>
        <w:t>2</w:t>
      </w:r>
      <w:r w:rsidR="00363302">
        <w:rPr>
          <w:rFonts w:cs="Calibri"/>
          <w:b/>
        </w:rPr>
        <w:t>5</w:t>
      </w:r>
      <w:r>
        <w:rPr>
          <w:rFonts w:cs="Calibri"/>
          <w:b/>
        </w:rPr>
        <w:t>__/___</w:t>
      </w:r>
      <w:r w:rsidR="00B63864">
        <w:rPr>
          <w:rFonts w:cs="Calibri"/>
          <w:b/>
        </w:rPr>
        <w:t>09</w:t>
      </w:r>
      <w:r>
        <w:rPr>
          <w:rFonts w:cs="Calibri"/>
          <w:b/>
        </w:rPr>
        <w:t>___/___</w:t>
      </w:r>
      <w:r w:rsidR="00B63864">
        <w:rPr>
          <w:rFonts w:cs="Calibri"/>
          <w:b/>
        </w:rPr>
        <w:t>2025</w:t>
      </w:r>
    </w:p>
    <w:p w14:paraId="21413037" w14:textId="3414CDD2" w:rsidR="00E52426" w:rsidRPr="00A97440" w:rsidRDefault="00E52426" w:rsidP="00B70F99">
      <w:pPr>
        <w:spacing w:after="0" w:line="360" w:lineRule="auto"/>
        <w:jc w:val="both"/>
        <w:rPr>
          <w:rFonts w:cs="Calibri"/>
          <w:b/>
        </w:rPr>
      </w:pPr>
      <w:r w:rsidRPr="00A97440">
        <w:rPr>
          <w:rFonts w:cs="Calibri"/>
        </w:rPr>
        <w:t xml:space="preserve">Destinatari: </w:t>
      </w:r>
      <w:r w:rsidR="00A97440" w:rsidRPr="00A97440">
        <w:rPr>
          <w:rFonts w:cs="Calibri"/>
          <w:color w:val="FF0000"/>
        </w:rPr>
        <w:t>(</w:t>
      </w:r>
      <w:r w:rsidR="005C22D5" w:rsidRPr="00A97440">
        <w:rPr>
          <w:rFonts w:cs="Calibri"/>
          <w:i/>
          <w:color w:val="FF0000"/>
        </w:rPr>
        <w:t xml:space="preserve">indicare </w:t>
      </w:r>
      <w:r w:rsidRPr="00A97440">
        <w:rPr>
          <w:rFonts w:cs="Calibri"/>
          <w:i/>
          <w:color w:val="FF0000"/>
        </w:rPr>
        <w:t>le figure professionali</w:t>
      </w:r>
      <w:r w:rsidR="00A97440" w:rsidRPr="00A97440">
        <w:rPr>
          <w:rFonts w:cs="Calibri"/>
          <w:i/>
          <w:color w:val="FF0000"/>
        </w:rPr>
        <w:t>)</w:t>
      </w:r>
      <w:r w:rsidRPr="00A97440">
        <w:rPr>
          <w:rFonts w:cs="Calibri"/>
          <w:b/>
        </w:rPr>
        <w:t xml:space="preserve"> </w:t>
      </w:r>
      <w:r w:rsidR="0034216D">
        <w:rPr>
          <w:rFonts w:cs="Calibri"/>
          <w:b/>
        </w:rPr>
        <w:t>__</w:t>
      </w:r>
      <w:r w:rsidR="00D17496" w:rsidRPr="00D17496">
        <w:t xml:space="preserve"> </w:t>
      </w:r>
      <w:r w:rsidR="00D17496" w:rsidRPr="00D17496">
        <w:rPr>
          <w:rFonts w:cs="Calibri"/>
          <w:b/>
        </w:rPr>
        <w:t>Medico Chirurgo (Discipline : Anatomia Patologica) - Tecnico Sanitario di laboratorio Biomedico</w:t>
      </w:r>
      <w:r w:rsidR="0034216D">
        <w:rPr>
          <w:rFonts w:cs="Calibri"/>
          <w:b/>
        </w:rPr>
        <w:t>___</w:t>
      </w:r>
      <w:r w:rsidR="00B63864" w:rsidRPr="00B63864">
        <w:t xml:space="preserve"> </w:t>
      </w:r>
    </w:p>
    <w:p w14:paraId="5CE36461" w14:textId="77777777" w:rsidR="00E52426" w:rsidRPr="00A97440" w:rsidRDefault="00743D7D" w:rsidP="00B70F99">
      <w:pPr>
        <w:spacing w:after="0" w:line="360" w:lineRule="auto"/>
        <w:jc w:val="both"/>
        <w:rPr>
          <w:rFonts w:cs="Calibri"/>
          <w:b/>
        </w:rPr>
      </w:pPr>
      <w:r w:rsidRPr="00A97440">
        <w:rPr>
          <w:rFonts w:cs="Calibri"/>
        </w:rPr>
        <w:t>C</w:t>
      </w:r>
      <w:r w:rsidR="00E52426" w:rsidRPr="00A97440">
        <w:rPr>
          <w:rFonts w:cs="Calibri"/>
        </w:rPr>
        <w:t xml:space="preserve">rediti formativi: n° </w:t>
      </w:r>
      <w:r w:rsidR="00250594" w:rsidRPr="00A97440">
        <w:rPr>
          <w:rFonts w:cs="Calibri"/>
          <w:b/>
        </w:rPr>
        <w:t>____________</w:t>
      </w:r>
    </w:p>
    <w:p w14:paraId="1A8EB222" w14:textId="1B411CFA" w:rsidR="001D6B62" w:rsidRPr="006D6C76" w:rsidRDefault="00E52426" w:rsidP="00B70F99">
      <w:pPr>
        <w:spacing w:after="0" w:line="360" w:lineRule="auto"/>
        <w:jc w:val="both"/>
        <w:rPr>
          <w:rFonts w:cs="Calibri"/>
        </w:rPr>
      </w:pPr>
      <w:r w:rsidRPr="00A97440">
        <w:rPr>
          <w:rFonts w:cs="Calibri"/>
        </w:rPr>
        <w:t xml:space="preserve">Sede: </w:t>
      </w:r>
      <w:r w:rsidR="006D6C76" w:rsidRPr="000E20B5">
        <w:rPr>
          <w:rFonts w:cs="Calibri"/>
          <w:sz w:val="32"/>
        </w:rPr>
        <w:t xml:space="preserve"> </w:t>
      </w:r>
      <w:sdt>
        <w:sdtPr>
          <w:rPr>
            <w:rFonts w:asciiTheme="minorHAnsi" w:hAnsiTheme="minorHAnsi" w:cstheme="minorHAnsi"/>
            <w:b/>
            <w:sz w:val="28"/>
            <w:szCs w:val="18"/>
          </w:rPr>
          <w:id w:val="1715011854"/>
          <w14:checkbox>
            <w14:checked w14:val="1"/>
            <w14:checkedState w14:val="2612" w14:font="MS Gothic"/>
            <w14:uncheckedState w14:val="2610" w14:font="MS Gothic"/>
          </w14:checkbox>
        </w:sdtPr>
        <w:sdtContent>
          <w:r w:rsidR="00B63864">
            <w:rPr>
              <w:rFonts w:ascii="MS Gothic" w:eastAsia="MS Gothic" w:hAnsi="MS Gothic" w:cstheme="minorHAnsi" w:hint="eastAsia"/>
              <w:b/>
              <w:sz w:val="28"/>
              <w:szCs w:val="18"/>
            </w:rPr>
            <w:t>☒</w:t>
          </w:r>
        </w:sdtContent>
      </w:sdt>
      <w:r w:rsidR="00016322" w:rsidRPr="00A97440">
        <w:rPr>
          <w:rFonts w:cs="Calibri"/>
        </w:rPr>
        <w:t xml:space="preserve"> </w:t>
      </w:r>
      <w:r w:rsidR="000E20B5">
        <w:rPr>
          <w:rFonts w:cs="Calibri"/>
        </w:rPr>
        <w:t xml:space="preserve"> </w:t>
      </w:r>
      <w:r w:rsidR="00DB7611" w:rsidRPr="00A97440">
        <w:rPr>
          <w:rFonts w:cs="Calibri"/>
          <w:b/>
        </w:rPr>
        <w:t xml:space="preserve">IRCCS </w:t>
      </w:r>
      <w:r w:rsidR="00F12C72" w:rsidRPr="00A97440">
        <w:rPr>
          <w:rFonts w:cs="Calibri"/>
          <w:b/>
        </w:rPr>
        <w:t>G. PASCALE</w:t>
      </w:r>
      <w:r w:rsidR="006D6C76">
        <w:rPr>
          <w:rFonts w:cs="Calibri"/>
          <w:b/>
        </w:rPr>
        <w:t xml:space="preserve"> - </w:t>
      </w:r>
      <w:r w:rsidR="006D6C76" w:rsidRPr="00A97440">
        <w:rPr>
          <w:rFonts w:cs="Calibri"/>
        </w:rPr>
        <w:t>(aula) ________</w:t>
      </w:r>
      <w:r w:rsidR="004A3415">
        <w:rPr>
          <w:rFonts w:cs="Calibri"/>
        </w:rPr>
        <w:t>Romolo Cerra</w:t>
      </w:r>
      <w:r w:rsidR="006D6C76" w:rsidRPr="00A97440">
        <w:rPr>
          <w:rFonts w:cs="Calibri"/>
        </w:rPr>
        <w:t>___</w:t>
      </w:r>
      <w:r w:rsidR="000E20B5">
        <w:rPr>
          <w:rFonts w:cs="Calibri"/>
        </w:rPr>
        <w:t>_____</w:t>
      </w:r>
      <w:r w:rsidR="006D6C76" w:rsidRPr="00A97440">
        <w:rPr>
          <w:rFonts w:cs="Calibri"/>
        </w:rPr>
        <w:t>____</w:t>
      </w:r>
      <w:r w:rsidR="000E20B5">
        <w:rPr>
          <w:rFonts w:cs="Calibri"/>
        </w:rPr>
        <w:t xml:space="preserve"> </w:t>
      </w:r>
      <w:r w:rsidR="006D6C76">
        <w:rPr>
          <w:rFonts w:cs="Calibri"/>
          <w:b/>
        </w:rPr>
        <w:t xml:space="preserve"> </w:t>
      </w:r>
      <w:sdt>
        <w:sdtPr>
          <w:rPr>
            <w:rFonts w:asciiTheme="minorHAnsi" w:hAnsiTheme="minorHAnsi" w:cstheme="minorHAnsi"/>
            <w:b/>
            <w:sz w:val="28"/>
            <w:szCs w:val="18"/>
          </w:rPr>
          <w:id w:val="1676154681"/>
          <w14:checkbox>
            <w14:checked w14:val="0"/>
            <w14:checkedState w14:val="2612" w14:font="MS Gothic"/>
            <w14:uncheckedState w14:val="2610" w14:font="MS Gothic"/>
          </w14:checkbox>
        </w:sdt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sidR="006D6C76" w:rsidRPr="006D6C76">
        <w:rPr>
          <w:rFonts w:cs="Calibri"/>
        </w:rPr>
        <w:t>Altro</w:t>
      </w:r>
      <w:r w:rsidR="006D6C76">
        <w:rPr>
          <w:rFonts w:cs="Calibri"/>
        </w:rPr>
        <w:t xml:space="preserve"> _</w:t>
      </w:r>
      <w:r w:rsidR="000E20B5">
        <w:rPr>
          <w:rFonts w:cs="Calibri"/>
        </w:rPr>
        <w:t>______________________________</w:t>
      </w:r>
      <w:r w:rsidR="006D6C76">
        <w:rPr>
          <w:rFonts w:cs="Calibri"/>
        </w:rPr>
        <w:t>__</w:t>
      </w:r>
    </w:p>
    <w:p w14:paraId="6F549478" w14:textId="7C6DF56A" w:rsidR="00442534" w:rsidRPr="006D6C76" w:rsidRDefault="00442534" w:rsidP="00B70F99">
      <w:pPr>
        <w:spacing w:after="0" w:line="360" w:lineRule="auto"/>
        <w:jc w:val="both"/>
        <w:rPr>
          <w:rFonts w:cs="Calibri"/>
        </w:rPr>
      </w:pPr>
      <w:r w:rsidRPr="00A97440">
        <w:rPr>
          <w:rFonts w:cs="Calibri"/>
        </w:rPr>
        <w:t>Responsabile Scientifico:</w:t>
      </w:r>
      <w:r w:rsidR="00016322" w:rsidRPr="006D6C76">
        <w:rPr>
          <w:rFonts w:cs="Calibri"/>
        </w:rPr>
        <w:t xml:space="preserve"> </w:t>
      </w:r>
      <w:r w:rsidR="005C22D5" w:rsidRPr="006D6C76">
        <w:rPr>
          <w:rFonts w:cs="Calibri"/>
        </w:rPr>
        <w:t>__________</w:t>
      </w:r>
      <w:r w:rsidR="00B63864">
        <w:rPr>
          <w:rFonts w:cs="Calibri"/>
        </w:rPr>
        <w:t xml:space="preserve">Dr. Gerardo Ferrara. </w:t>
      </w:r>
      <w:proofErr w:type="spellStart"/>
      <w:r w:rsidR="00B63864">
        <w:rPr>
          <w:rFonts w:cs="Calibri"/>
        </w:rPr>
        <w:t>Dr.</w:t>
      </w:r>
      <w:r w:rsidR="005C22D5" w:rsidRPr="006D6C76">
        <w:rPr>
          <w:rFonts w:cs="Calibri"/>
        </w:rPr>
        <w:t>_</w:t>
      </w:r>
      <w:r w:rsidR="00D17496">
        <w:rPr>
          <w:rFonts w:cs="Calibri"/>
        </w:rPr>
        <w:t>Romano</w:t>
      </w:r>
      <w:proofErr w:type="spellEnd"/>
      <w:r w:rsidR="00D17496">
        <w:rPr>
          <w:rFonts w:cs="Calibri"/>
        </w:rPr>
        <w:t xml:space="preserve"> Colombari</w:t>
      </w:r>
      <w:r w:rsidR="005C22D5" w:rsidRPr="006D6C76">
        <w:rPr>
          <w:rFonts w:cs="Calibri"/>
        </w:rPr>
        <w:t>_______________</w:t>
      </w:r>
      <w:r w:rsidR="00022318" w:rsidRPr="006D6C76">
        <w:rPr>
          <w:rFonts w:cs="Calibri"/>
        </w:rPr>
        <w:tab/>
      </w:r>
    </w:p>
    <w:p w14:paraId="1AD0C2CC" w14:textId="486BF15D" w:rsidR="00F14083" w:rsidRDefault="00F14083" w:rsidP="00F14083">
      <w:pPr>
        <w:tabs>
          <w:tab w:val="left" w:pos="7845"/>
        </w:tabs>
        <w:spacing w:after="0" w:line="360" w:lineRule="auto"/>
        <w:rPr>
          <w:rFonts w:cs="Calibri"/>
        </w:rPr>
      </w:pPr>
      <w:r>
        <w:rPr>
          <w:rFonts w:cs="Calibri"/>
        </w:rPr>
        <w:t xml:space="preserve">Area tematica obiettivi formativi: </w:t>
      </w:r>
      <w:r w:rsidRPr="00DC7BAE">
        <w:rPr>
          <w:rFonts w:cs="Calibri"/>
        </w:rPr>
        <w:t xml:space="preserve"> </w:t>
      </w:r>
      <w:sdt>
        <w:sdtPr>
          <w:rPr>
            <w:rFonts w:asciiTheme="minorHAnsi" w:hAnsiTheme="minorHAnsi" w:cstheme="minorHAnsi"/>
            <w:b/>
            <w:sz w:val="28"/>
            <w:szCs w:val="18"/>
          </w:rPr>
          <w:id w:val="1113017821"/>
          <w14:checkbox>
            <w14:checked w14:val="0"/>
            <w14:checkedState w14:val="2612" w14:font="MS Gothic"/>
            <w14:uncheckedState w14:val="2610" w14:font="MS Gothic"/>
          </w14:checkbox>
        </w:sdtPr>
        <w:sdtContent>
          <w:r w:rsidR="00363302">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A - Tecnico-professionali; </w:t>
      </w:r>
      <w:sdt>
        <w:sdtPr>
          <w:rPr>
            <w:rFonts w:asciiTheme="minorHAnsi" w:hAnsiTheme="minorHAnsi" w:cstheme="minorHAnsi"/>
            <w:b/>
            <w:sz w:val="28"/>
            <w:szCs w:val="18"/>
          </w:rPr>
          <w:id w:val="2006865339"/>
          <w14:checkbox>
            <w14:checked w14:val="1"/>
            <w14:checkedState w14:val="2612" w14:font="MS Gothic"/>
            <w14:uncheckedState w14:val="2610" w14:font="MS Gothic"/>
          </w14:checkbox>
        </w:sdtPr>
        <w:sdtContent>
          <w:r w:rsidR="00363302">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B - Di processo; </w:t>
      </w:r>
      <w:sdt>
        <w:sdtPr>
          <w:rPr>
            <w:rFonts w:asciiTheme="minorHAnsi" w:hAnsiTheme="minorHAnsi" w:cstheme="minorHAnsi"/>
            <w:b/>
            <w:sz w:val="28"/>
            <w:szCs w:val="18"/>
          </w:rPr>
          <w:id w:val="812451200"/>
          <w14:checkbox>
            <w14:checked w14:val="0"/>
            <w14:checkedState w14:val="2612" w14:font="MS Gothic"/>
            <w14:uncheckedState w14:val="2610" w14:font="MS Gothic"/>
          </w14:checkbox>
        </w:sdt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C - </w:t>
      </w:r>
      <w:r w:rsidRPr="0034216D">
        <w:rPr>
          <w:rFonts w:cs="Calibri"/>
        </w:rPr>
        <w:t>di sistema</w:t>
      </w:r>
      <w:r>
        <w:rPr>
          <w:rFonts w:cs="Calibri"/>
        </w:rPr>
        <w:t>.</w:t>
      </w:r>
    </w:p>
    <w:p w14:paraId="55CDC1AF" w14:textId="5141723D" w:rsidR="006D6C76" w:rsidRDefault="00507F61" w:rsidP="00B70F99">
      <w:pPr>
        <w:spacing w:after="0" w:line="360" w:lineRule="auto"/>
        <w:rPr>
          <w:rFonts w:cs="Calibri"/>
        </w:rPr>
      </w:pPr>
      <w:r w:rsidRPr="00615201">
        <w:rPr>
          <w:rFonts w:cs="Calibri"/>
        </w:rPr>
        <w:t>Obiettivo formativo n°</w:t>
      </w:r>
      <w:r w:rsidR="006D6C76" w:rsidRPr="00615201">
        <w:rPr>
          <w:rFonts w:cs="Calibri"/>
        </w:rPr>
        <w:t>__</w:t>
      </w:r>
      <w:r w:rsidR="00615201" w:rsidRPr="00615201">
        <w:rPr>
          <w:rFonts w:cs="Calibri"/>
        </w:rPr>
        <w:t>14</w:t>
      </w:r>
      <w:r w:rsidR="006D6C76" w:rsidRPr="00615201">
        <w:rPr>
          <w:rFonts w:cs="Calibri"/>
        </w:rPr>
        <w:t>___</w:t>
      </w:r>
      <w:r w:rsidR="006D6C76">
        <w:rPr>
          <w:rFonts w:cs="Calibri"/>
        </w:rPr>
        <w:t xml:space="preserve"> </w:t>
      </w:r>
    </w:p>
    <w:p w14:paraId="518C2B8B" w14:textId="77777777" w:rsidR="00F14083" w:rsidRDefault="00F14083" w:rsidP="00B70F99">
      <w:pPr>
        <w:spacing w:after="0" w:line="360" w:lineRule="auto"/>
        <w:rPr>
          <w:rFonts w:cs="Calibri"/>
        </w:rPr>
      </w:pPr>
      <w:r>
        <w:rPr>
          <w:rFonts w:cs="Calibri"/>
        </w:rPr>
        <w:t xml:space="preserve">Tematica speciale (solo per gli obiettivi n°6 – 20 – 32 – 33): __________________________ </w:t>
      </w:r>
    </w:p>
    <w:p w14:paraId="096F4C97" w14:textId="77777777" w:rsidR="00DC46EE" w:rsidRPr="00A97440" w:rsidRDefault="00F14083" w:rsidP="00B70F99">
      <w:pPr>
        <w:tabs>
          <w:tab w:val="left" w:pos="4170"/>
        </w:tabs>
        <w:spacing w:after="0" w:line="360" w:lineRule="auto"/>
        <w:rPr>
          <w:rFonts w:cs="Calibri"/>
          <w:b/>
          <w:u w:val="single"/>
        </w:rPr>
      </w:pPr>
      <w:r w:rsidRPr="00A97440">
        <w:rPr>
          <w:rFonts w:cs="Calibri"/>
          <w:i/>
          <w:color w:val="FF0000"/>
        </w:rPr>
        <w:t xml:space="preserve"> </w:t>
      </w:r>
      <w:r w:rsidR="00DC7BAE" w:rsidRPr="00A97440">
        <w:rPr>
          <w:rFonts w:cs="Calibri"/>
          <w:i/>
          <w:color w:val="FF0000"/>
        </w:rPr>
        <w:t>(</w:t>
      </w:r>
      <w:r>
        <w:rPr>
          <w:rFonts w:cs="Calibri"/>
          <w:i/>
          <w:color w:val="FF0000"/>
        </w:rPr>
        <w:t>P</w:t>
      </w:r>
      <w:r w:rsidR="006D6C76">
        <w:rPr>
          <w:rFonts w:cs="Calibri"/>
          <w:i/>
          <w:color w:val="FF0000"/>
        </w:rPr>
        <w:t xml:space="preserve">er elenco completo </w:t>
      </w:r>
      <w:r w:rsidR="00DC7BAE">
        <w:rPr>
          <w:rFonts w:cs="Calibri"/>
          <w:i/>
          <w:color w:val="FF0000"/>
        </w:rPr>
        <w:t xml:space="preserve">vedi </w:t>
      </w:r>
      <w:r>
        <w:rPr>
          <w:rFonts w:cs="Calibri"/>
          <w:i/>
          <w:color w:val="FF0000"/>
        </w:rPr>
        <w:t xml:space="preserve">MD01 Scheda di </w:t>
      </w:r>
      <w:proofErr w:type="spellStart"/>
      <w:r>
        <w:rPr>
          <w:rFonts w:cs="Calibri"/>
          <w:i/>
          <w:color w:val="FF0000"/>
        </w:rPr>
        <w:t>microprogettazione</w:t>
      </w:r>
      <w:proofErr w:type="spellEnd"/>
      <w:r w:rsidR="006D6C76">
        <w:rPr>
          <w:rFonts w:cs="Calibri"/>
          <w:i/>
          <w:color w:val="FF0000"/>
        </w:rPr>
        <w:t xml:space="preserve"> o sul sito </w:t>
      </w:r>
      <w:hyperlink r:id="rId8" w:history="1">
        <w:r w:rsidR="006D6C76" w:rsidRPr="00E21AF6">
          <w:rPr>
            <w:rStyle w:val="Collegamentoipertestuale"/>
            <w:rFonts w:cs="Calibri"/>
            <w:i/>
          </w:rPr>
          <w:t>https://ape.agenas.it/ecm/obiettivi-nazionali.aspx</w:t>
        </w:r>
      </w:hyperlink>
      <w:r w:rsidR="00DC7BAE" w:rsidRPr="00A97440">
        <w:rPr>
          <w:rFonts w:cs="Calibri"/>
          <w:i/>
          <w:color w:val="FF0000"/>
        </w:rPr>
        <w:t>)</w:t>
      </w:r>
    </w:p>
    <w:p w14:paraId="0DD9EF36" w14:textId="77777777" w:rsidR="009C77DF" w:rsidRDefault="009C77DF" w:rsidP="009C77DF">
      <w:pPr>
        <w:tabs>
          <w:tab w:val="left" w:pos="4170"/>
        </w:tabs>
        <w:spacing w:after="0"/>
        <w:ind w:left="142"/>
        <w:jc w:val="center"/>
        <w:rPr>
          <w:rFonts w:cs="Calibri"/>
          <w:b/>
          <w:sz w:val="24"/>
        </w:rPr>
      </w:pPr>
      <w:r w:rsidRPr="000E20B5">
        <w:rPr>
          <w:rFonts w:cs="Calibri"/>
          <w:b/>
          <w:sz w:val="24"/>
        </w:rPr>
        <w:t>Programma</w:t>
      </w:r>
    </w:p>
    <w:p w14:paraId="0BAA355D" w14:textId="06001606" w:rsidR="0094107D" w:rsidRDefault="00363302" w:rsidP="00363302">
      <w:pPr>
        <w:tabs>
          <w:tab w:val="left" w:pos="4170"/>
        </w:tabs>
        <w:spacing w:after="0"/>
        <w:rPr>
          <w:rFonts w:ascii="Arial" w:hAnsi="Arial" w:cs="Arial"/>
          <w:bCs/>
          <w:sz w:val="20"/>
          <w:szCs w:val="20"/>
        </w:rPr>
      </w:pPr>
      <w:r w:rsidRPr="00D17496">
        <w:rPr>
          <w:rFonts w:ascii="Arial" w:hAnsi="Arial" w:cs="Arial"/>
          <w:bCs/>
          <w:sz w:val="20"/>
          <w:szCs w:val="20"/>
        </w:rPr>
        <w:t>9:00 registrazione partecipanti</w:t>
      </w:r>
    </w:p>
    <w:p w14:paraId="6203E0B0" w14:textId="77777777" w:rsidR="00D17496" w:rsidRPr="00D17496" w:rsidRDefault="00D17496" w:rsidP="00363302">
      <w:pPr>
        <w:tabs>
          <w:tab w:val="left" w:pos="4170"/>
        </w:tabs>
        <w:spacing w:after="0"/>
        <w:rPr>
          <w:rFonts w:ascii="Arial" w:hAnsi="Arial" w:cs="Arial"/>
          <w:bCs/>
          <w:sz w:val="20"/>
          <w:szCs w:val="20"/>
        </w:rPr>
      </w:pPr>
    </w:p>
    <w:p w14:paraId="6E924081"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b/>
          <w:bCs/>
          <w:color w:val="000000" w:themeColor="text1"/>
          <w:sz w:val="20"/>
          <w:szCs w:val="20"/>
        </w:rPr>
      </w:pPr>
      <w:r>
        <w:rPr>
          <w:rFonts w:ascii="Arial" w:eastAsia="Arial" w:hAnsi="Arial" w:cs="Arial"/>
          <w:color w:val="000000" w:themeColor="text1"/>
          <w:sz w:val="20"/>
          <w:szCs w:val="20"/>
        </w:rPr>
        <w:t>9:15</w:t>
      </w:r>
      <w:r>
        <w:rPr>
          <w:rFonts w:ascii="Arial" w:eastAsia="Arial" w:hAnsi="Arial" w:cs="Arial"/>
          <w:color w:val="000000" w:themeColor="text1"/>
          <w:sz w:val="20"/>
          <w:szCs w:val="20"/>
        </w:rPr>
        <w:tab/>
        <w:t xml:space="preserve">Saluto ed Introduzione al corso </w:t>
      </w:r>
      <w:r>
        <w:rPr>
          <w:rFonts w:ascii="Arial" w:eastAsia="Arial" w:hAnsi="Arial" w:cs="Arial"/>
          <w:b/>
          <w:color w:val="000000" w:themeColor="text1"/>
          <w:sz w:val="20"/>
          <w:szCs w:val="20"/>
        </w:rPr>
        <w:t>Alfredo Budillon – Ernesta Cavalcanti</w:t>
      </w:r>
    </w:p>
    <w:p w14:paraId="7BC17584"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47C65572" w14:textId="005ACD52"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9:30</w:t>
      </w:r>
      <w:r>
        <w:rPr>
          <w:rFonts w:ascii="Arial" w:eastAsia="Arial" w:hAnsi="Arial" w:cs="Arial"/>
          <w:color w:val="000000" w:themeColor="text1"/>
          <w:sz w:val="20"/>
          <w:szCs w:val="20"/>
        </w:rPr>
        <w:tab/>
        <w:t xml:space="preserve">Significato dell’accreditamento ACCREDIA e introduzione alla ed. 4 della norma UNI EN ISO 15189. </w:t>
      </w:r>
      <w:r>
        <w:rPr>
          <w:rFonts w:ascii="Arial" w:eastAsia="Arial" w:hAnsi="Arial" w:cs="Arial"/>
          <w:b/>
          <w:bCs/>
          <w:color w:val="000000" w:themeColor="text1"/>
          <w:sz w:val="20"/>
        </w:rPr>
        <w:t>Federico Pecoraro</w:t>
      </w:r>
      <w:bookmarkStart w:id="0" w:name="_Hlk205105782"/>
      <w:r>
        <w:rPr>
          <w:rFonts w:ascii="Arial" w:eastAsia="Arial" w:hAnsi="Arial" w:cs="Arial"/>
          <w:b/>
          <w:bCs/>
          <w:color w:val="000000" w:themeColor="text1"/>
          <w:sz w:val="20"/>
        </w:rPr>
        <w:t xml:space="preserve">/  </w:t>
      </w:r>
      <w:r w:rsidRPr="00A62EEA">
        <w:rPr>
          <w:rFonts w:ascii="Arial" w:eastAsia="Arial" w:hAnsi="Arial" w:cs="Arial"/>
          <w:b/>
          <w:color w:val="000000" w:themeColor="text1"/>
          <w:sz w:val="20"/>
          <w:szCs w:val="20"/>
        </w:rPr>
        <w:t>Romano Colombari</w:t>
      </w:r>
      <w:bookmarkEnd w:id="0"/>
    </w:p>
    <w:p w14:paraId="1EC8C012"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167D3B39" w14:textId="691B64C8"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10:00</w:t>
      </w:r>
      <w:r>
        <w:rPr>
          <w:rFonts w:ascii="Arial" w:eastAsia="Arial" w:hAnsi="Arial" w:cs="Arial"/>
          <w:color w:val="000000" w:themeColor="text1"/>
          <w:sz w:val="20"/>
          <w:szCs w:val="20"/>
        </w:rPr>
        <w:tab/>
        <w:t xml:space="preserve">UNI EN ISO 15189: Requisiti generali, strutturali, di governo e di risorse. </w:t>
      </w:r>
      <w:r>
        <w:rPr>
          <w:rFonts w:ascii="Arial" w:eastAsia="Arial" w:hAnsi="Arial" w:cs="Arial"/>
          <w:b/>
          <w:bCs/>
          <w:color w:val="000000" w:themeColor="text1"/>
          <w:sz w:val="20"/>
        </w:rPr>
        <w:t xml:space="preserve">Federico Pecoraro/  </w:t>
      </w:r>
      <w:r w:rsidRPr="00A62EEA">
        <w:rPr>
          <w:rFonts w:ascii="Arial" w:eastAsia="Arial" w:hAnsi="Arial" w:cs="Arial"/>
          <w:b/>
          <w:color w:val="000000" w:themeColor="text1"/>
          <w:sz w:val="20"/>
          <w:szCs w:val="20"/>
        </w:rPr>
        <w:t>Romano Colombari</w:t>
      </w:r>
    </w:p>
    <w:p w14:paraId="5D55B486"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3BFB6913" w14:textId="5AF63AB9"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11:00</w:t>
      </w:r>
      <w:r>
        <w:rPr>
          <w:rFonts w:ascii="Arial" w:eastAsia="Arial" w:hAnsi="Arial" w:cs="Arial"/>
          <w:color w:val="000000" w:themeColor="text1"/>
          <w:sz w:val="20"/>
          <w:szCs w:val="20"/>
        </w:rPr>
        <w:tab/>
        <w:t xml:space="preserve">UNI EN ISO 15189: Requisiti di processo. </w:t>
      </w:r>
      <w:r>
        <w:rPr>
          <w:rFonts w:ascii="Arial" w:eastAsia="Arial" w:hAnsi="Arial" w:cs="Arial"/>
          <w:b/>
          <w:bCs/>
          <w:color w:val="000000" w:themeColor="text1"/>
          <w:sz w:val="20"/>
        </w:rPr>
        <w:t xml:space="preserve">Federico Pecoraro/  </w:t>
      </w:r>
      <w:r w:rsidRPr="00A62EEA">
        <w:rPr>
          <w:rFonts w:ascii="Arial" w:eastAsia="Arial" w:hAnsi="Arial" w:cs="Arial"/>
          <w:b/>
          <w:color w:val="000000" w:themeColor="text1"/>
          <w:sz w:val="20"/>
          <w:szCs w:val="20"/>
        </w:rPr>
        <w:t>Romano Colombari</w:t>
      </w:r>
    </w:p>
    <w:p w14:paraId="36FAC310"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4D1A0964"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 xml:space="preserve">13:00 </w:t>
      </w:r>
      <w:r>
        <w:rPr>
          <w:rFonts w:ascii="Arial" w:eastAsia="Arial" w:hAnsi="Arial" w:cs="Arial"/>
          <w:color w:val="000000" w:themeColor="text1"/>
          <w:sz w:val="20"/>
          <w:szCs w:val="20"/>
        </w:rPr>
        <w:tab/>
        <w:t>Pausa pranzo</w:t>
      </w:r>
    </w:p>
    <w:p w14:paraId="7AE70D3A"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0CF36A5A" w14:textId="3337C4E4"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14:00</w:t>
      </w:r>
      <w:r>
        <w:rPr>
          <w:rFonts w:ascii="Arial" w:eastAsia="Arial" w:hAnsi="Arial" w:cs="Arial"/>
          <w:color w:val="000000" w:themeColor="text1"/>
          <w:sz w:val="20"/>
          <w:szCs w:val="20"/>
        </w:rPr>
        <w:tab/>
        <w:t xml:space="preserve">UNI EN ISO 15189: L’esperienza di un laboratorio accreditato. </w:t>
      </w:r>
      <w:r>
        <w:rPr>
          <w:rFonts w:ascii="Arial" w:eastAsia="Arial" w:hAnsi="Arial" w:cs="Arial"/>
          <w:b/>
          <w:bCs/>
          <w:color w:val="000000" w:themeColor="text1"/>
          <w:sz w:val="20"/>
          <w:szCs w:val="20"/>
        </w:rPr>
        <w:t>Laura Sciacovelli</w:t>
      </w:r>
      <w:r>
        <w:rPr>
          <w:rFonts w:ascii="Arial" w:eastAsia="Arial" w:hAnsi="Arial" w:cs="Arial"/>
          <w:b/>
          <w:bCs/>
          <w:color w:val="000000" w:themeColor="text1"/>
          <w:sz w:val="20"/>
        </w:rPr>
        <w:t xml:space="preserve">/  </w:t>
      </w:r>
      <w:r w:rsidRPr="00A62EEA">
        <w:rPr>
          <w:rFonts w:ascii="Arial" w:eastAsia="Arial" w:hAnsi="Arial" w:cs="Arial"/>
          <w:b/>
          <w:color w:val="000000" w:themeColor="text1"/>
          <w:sz w:val="20"/>
          <w:szCs w:val="20"/>
        </w:rPr>
        <w:t>Romano Colombari</w:t>
      </w:r>
    </w:p>
    <w:p w14:paraId="7143B0F8"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rPr>
          <w:rFonts w:ascii="Arial" w:eastAsia="Arial" w:hAnsi="Arial" w:cs="Arial"/>
          <w:color w:val="000000" w:themeColor="text1"/>
          <w:sz w:val="20"/>
          <w:szCs w:val="20"/>
        </w:rPr>
      </w:pPr>
    </w:p>
    <w:p w14:paraId="4CE915BA" w14:textId="7D893810"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14:30</w:t>
      </w:r>
      <w:r>
        <w:rPr>
          <w:rFonts w:ascii="Arial" w:eastAsia="Arial" w:hAnsi="Arial" w:cs="Arial"/>
          <w:color w:val="000000" w:themeColor="text1"/>
          <w:sz w:val="20"/>
          <w:szCs w:val="20"/>
        </w:rPr>
        <w:tab/>
        <w:t xml:space="preserve">UNI EN ISO 15189: Requisiti del sistema di gestione. </w:t>
      </w:r>
      <w:r>
        <w:rPr>
          <w:rFonts w:ascii="Arial" w:eastAsia="Arial" w:hAnsi="Arial" w:cs="Arial"/>
          <w:b/>
          <w:bCs/>
          <w:color w:val="000000" w:themeColor="text1"/>
          <w:sz w:val="20"/>
          <w:szCs w:val="20"/>
        </w:rPr>
        <w:t xml:space="preserve">Alessandro </w:t>
      </w:r>
      <w:proofErr w:type="spellStart"/>
      <w:r>
        <w:rPr>
          <w:rFonts w:ascii="Arial" w:eastAsia="Arial" w:hAnsi="Arial" w:cs="Arial"/>
          <w:b/>
          <w:bCs/>
          <w:color w:val="000000" w:themeColor="text1"/>
          <w:sz w:val="20"/>
          <w:szCs w:val="20"/>
        </w:rPr>
        <w:t>Pichini</w:t>
      </w:r>
      <w:proofErr w:type="spellEnd"/>
      <w:r>
        <w:rPr>
          <w:rFonts w:ascii="Arial" w:eastAsia="Arial" w:hAnsi="Arial" w:cs="Arial"/>
          <w:b/>
          <w:bCs/>
          <w:color w:val="000000" w:themeColor="text1"/>
          <w:sz w:val="20"/>
        </w:rPr>
        <w:t xml:space="preserve">/  </w:t>
      </w:r>
      <w:r w:rsidRPr="00A62EEA">
        <w:rPr>
          <w:rFonts w:ascii="Arial" w:eastAsia="Arial" w:hAnsi="Arial" w:cs="Arial"/>
          <w:b/>
          <w:color w:val="000000" w:themeColor="text1"/>
          <w:sz w:val="20"/>
          <w:szCs w:val="20"/>
        </w:rPr>
        <w:t>Romano Colombari</w:t>
      </w:r>
    </w:p>
    <w:p w14:paraId="24F34F52"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2536D2F5" w14:textId="1438CAD5"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16:00</w:t>
      </w:r>
      <w:r>
        <w:rPr>
          <w:rFonts w:ascii="Arial" w:eastAsia="Arial" w:hAnsi="Arial" w:cs="Arial"/>
          <w:color w:val="000000" w:themeColor="text1"/>
          <w:sz w:val="20"/>
          <w:szCs w:val="20"/>
        </w:rPr>
        <w:tab/>
        <w:t xml:space="preserve">Iter per l’ottenimento dell'accreditamento UNI EN ISO 15189. </w:t>
      </w:r>
      <w:r>
        <w:rPr>
          <w:rFonts w:ascii="Arial" w:eastAsia="Arial" w:hAnsi="Arial" w:cs="Arial"/>
          <w:b/>
          <w:bCs/>
          <w:color w:val="000000" w:themeColor="text1"/>
          <w:sz w:val="20"/>
          <w:szCs w:val="20"/>
        </w:rPr>
        <w:t xml:space="preserve">Alessandro </w:t>
      </w:r>
      <w:proofErr w:type="spellStart"/>
      <w:r>
        <w:rPr>
          <w:rFonts w:ascii="Arial" w:eastAsia="Arial" w:hAnsi="Arial" w:cs="Arial"/>
          <w:b/>
          <w:bCs/>
          <w:color w:val="000000" w:themeColor="text1"/>
          <w:sz w:val="20"/>
          <w:szCs w:val="20"/>
        </w:rPr>
        <w:t>Pichini</w:t>
      </w:r>
      <w:proofErr w:type="spellEnd"/>
      <w:r>
        <w:rPr>
          <w:rFonts w:ascii="Arial" w:eastAsia="Arial" w:hAnsi="Arial" w:cs="Arial"/>
          <w:b/>
          <w:bCs/>
          <w:color w:val="000000" w:themeColor="text1"/>
          <w:sz w:val="20"/>
        </w:rPr>
        <w:t xml:space="preserve">/  </w:t>
      </w:r>
      <w:r w:rsidRPr="00A62EEA">
        <w:rPr>
          <w:rFonts w:ascii="Arial" w:eastAsia="Arial" w:hAnsi="Arial" w:cs="Arial"/>
          <w:b/>
          <w:color w:val="000000" w:themeColor="text1"/>
          <w:sz w:val="20"/>
          <w:szCs w:val="20"/>
        </w:rPr>
        <w:t>Romano Colombari</w:t>
      </w:r>
    </w:p>
    <w:p w14:paraId="4347D67F"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35FCA9A4"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b/>
          <w:color w:val="000000" w:themeColor="text1"/>
          <w:sz w:val="20"/>
          <w:szCs w:val="20"/>
        </w:rPr>
      </w:pPr>
      <w:r>
        <w:rPr>
          <w:rFonts w:ascii="Arial" w:eastAsia="Arial" w:hAnsi="Arial" w:cs="Arial"/>
          <w:color w:val="000000" w:themeColor="text1"/>
          <w:sz w:val="20"/>
          <w:szCs w:val="20"/>
        </w:rPr>
        <w:lastRenderedPageBreak/>
        <w:t>16:30</w:t>
      </w:r>
      <w:r>
        <w:rPr>
          <w:rFonts w:ascii="Arial" w:eastAsia="Arial" w:hAnsi="Arial" w:cs="Arial"/>
          <w:color w:val="000000" w:themeColor="text1"/>
          <w:sz w:val="20"/>
          <w:szCs w:val="20"/>
        </w:rPr>
        <w:tab/>
        <w:t>Carichi di lavoro in Anatomia Patologica: aggiornamento e dibattito</w:t>
      </w:r>
      <w:r w:rsidRPr="00A62EEA">
        <w:rPr>
          <w:rFonts w:ascii="Arial" w:eastAsia="Arial" w:hAnsi="Arial" w:cs="Arial"/>
          <w:b/>
          <w:color w:val="000000" w:themeColor="text1"/>
          <w:sz w:val="20"/>
          <w:szCs w:val="20"/>
        </w:rPr>
        <w:t xml:space="preserve">. Luigi Baron </w:t>
      </w:r>
      <w:r>
        <w:rPr>
          <w:rFonts w:ascii="Arial" w:eastAsia="Arial" w:hAnsi="Arial" w:cs="Arial"/>
          <w:b/>
          <w:color w:val="000000" w:themeColor="text1"/>
          <w:sz w:val="20"/>
          <w:szCs w:val="20"/>
        </w:rPr>
        <w:t xml:space="preserve">- </w:t>
      </w:r>
      <w:r w:rsidRPr="00A62EEA">
        <w:rPr>
          <w:rFonts w:ascii="Arial" w:eastAsia="Arial" w:hAnsi="Arial" w:cs="Arial"/>
          <w:b/>
          <w:color w:val="000000" w:themeColor="text1"/>
          <w:sz w:val="20"/>
          <w:szCs w:val="20"/>
        </w:rPr>
        <w:t xml:space="preserve">Romano Colombari </w:t>
      </w:r>
      <w:r>
        <w:rPr>
          <w:rFonts w:ascii="Arial" w:eastAsia="Arial" w:hAnsi="Arial" w:cs="Arial"/>
          <w:b/>
          <w:color w:val="000000" w:themeColor="text1"/>
          <w:sz w:val="20"/>
          <w:szCs w:val="20"/>
        </w:rPr>
        <w:t xml:space="preserve">- </w:t>
      </w:r>
      <w:r w:rsidRPr="00A62EEA">
        <w:rPr>
          <w:rFonts w:ascii="Arial" w:eastAsia="Arial" w:hAnsi="Arial" w:cs="Arial"/>
          <w:b/>
          <w:color w:val="000000" w:themeColor="text1"/>
          <w:sz w:val="20"/>
          <w:szCs w:val="20"/>
        </w:rPr>
        <w:t>Gerardo Ferrara</w:t>
      </w:r>
    </w:p>
    <w:p w14:paraId="3904DACF"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r>
        <w:rPr>
          <w:rFonts w:ascii="Arial" w:eastAsia="Arial" w:hAnsi="Arial" w:cs="Arial"/>
          <w:color w:val="000000" w:themeColor="text1"/>
          <w:sz w:val="20"/>
          <w:szCs w:val="20"/>
        </w:rPr>
        <w:t>17:30</w:t>
      </w:r>
      <w:r>
        <w:rPr>
          <w:rFonts w:ascii="Arial" w:eastAsia="Arial" w:hAnsi="Arial" w:cs="Arial"/>
          <w:b/>
          <w:color w:val="000000" w:themeColor="text1"/>
          <w:sz w:val="20"/>
          <w:szCs w:val="20"/>
        </w:rPr>
        <w:t xml:space="preserve"> </w:t>
      </w:r>
      <w:r>
        <w:rPr>
          <w:rFonts w:ascii="Arial" w:eastAsia="Arial" w:hAnsi="Arial" w:cs="Arial"/>
          <w:b/>
          <w:color w:val="000000" w:themeColor="text1"/>
          <w:sz w:val="20"/>
          <w:szCs w:val="20"/>
        </w:rPr>
        <w:tab/>
      </w:r>
      <w:r w:rsidRPr="00A62EEA">
        <w:rPr>
          <w:rFonts w:ascii="Arial" w:eastAsia="Arial" w:hAnsi="Arial" w:cs="Arial"/>
          <w:color w:val="000000" w:themeColor="text1"/>
          <w:sz w:val="20"/>
          <w:szCs w:val="20"/>
        </w:rPr>
        <w:t>Test ECM – Conclusione dei lavori</w:t>
      </w:r>
    </w:p>
    <w:p w14:paraId="25FBE41C" w14:textId="77777777" w:rsidR="00363302" w:rsidRDefault="00363302" w:rsidP="00363302">
      <w:pPr>
        <w:pBdr>
          <w:top w:val="none" w:sz="4" w:space="0" w:color="000000"/>
          <w:left w:val="none" w:sz="4" w:space="0" w:color="000000"/>
          <w:bottom w:val="none" w:sz="4" w:space="0" w:color="000000"/>
          <w:right w:val="none" w:sz="4" w:space="0" w:color="000000"/>
        </w:pBdr>
        <w:shd w:val="clear" w:color="FFFFFF" w:fill="FFFFFF"/>
        <w:spacing w:after="0" w:line="292" w:lineRule="atLeast"/>
        <w:ind w:left="709" w:hanging="709"/>
        <w:rPr>
          <w:rFonts w:ascii="Arial" w:eastAsia="Arial" w:hAnsi="Arial" w:cs="Arial"/>
          <w:color w:val="000000" w:themeColor="text1"/>
          <w:sz w:val="20"/>
          <w:szCs w:val="20"/>
        </w:rPr>
      </w:pPr>
    </w:p>
    <w:p w14:paraId="26CDF67A" w14:textId="77777777" w:rsidR="001C0D3D" w:rsidRPr="00A97440" w:rsidRDefault="001C0D3D" w:rsidP="001C0D3D">
      <w:pPr>
        <w:spacing w:after="0" w:line="240" w:lineRule="auto"/>
        <w:jc w:val="both"/>
        <w:rPr>
          <w:rFonts w:cs="Calibri"/>
          <w:i/>
        </w:rPr>
      </w:pPr>
    </w:p>
    <w:p w14:paraId="467565C9" w14:textId="77777777" w:rsidR="001C0D3D" w:rsidRPr="00A97440" w:rsidRDefault="001C0D3D" w:rsidP="001C0D3D">
      <w:pPr>
        <w:spacing w:after="0" w:line="240" w:lineRule="auto"/>
        <w:jc w:val="both"/>
        <w:rPr>
          <w:rFonts w:cs="Calibri"/>
          <w:i/>
        </w:rPr>
      </w:pPr>
    </w:p>
    <w:p w14:paraId="20CEA417" w14:textId="77777777" w:rsidR="001C0D3D" w:rsidRPr="00237E7B" w:rsidRDefault="00D56931" w:rsidP="00507F61">
      <w:pPr>
        <w:spacing w:after="0" w:line="240" w:lineRule="auto"/>
        <w:ind w:left="426" w:hanging="426"/>
        <w:jc w:val="both"/>
        <w:rPr>
          <w:rFonts w:cs="Calibri"/>
          <w:b/>
          <w:highlight w:val="yellow"/>
          <w:u w:val="single"/>
        </w:rPr>
      </w:pPr>
      <w:r w:rsidRPr="00237E7B">
        <w:rPr>
          <w:rFonts w:cs="Calibri"/>
          <w:b/>
          <w:highlight w:val="yellow"/>
          <w:u w:val="single"/>
        </w:rPr>
        <w:t>N.B.</w:t>
      </w:r>
      <w:r w:rsidR="00237E7B" w:rsidRPr="00237E7B">
        <w:rPr>
          <w:rFonts w:cs="Calibri"/>
          <w:b/>
          <w:highlight w:val="yellow"/>
          <w:u w:val="single"/>
        </w:rPr>
        <w:t>1:</w:t>
      </w:r>
      <w:r w:rsidRPr="00237E7B">
        <w:rPr>
          <w:rFonts w:cs="Calibri"/>
          <w:b/>
          <w:highlight w:val="yellow"/>
          <w:u w:val="single"/>
        </w:rPr>
        <w:t xml:space="preserve"> </w:t>
      </w:r>
      <w:r w:rsidR="001050CA" w:rsidRPr="00237E7B">
        <w:rPr>
          <w:rFonts w:cs="Calibri"/>
          <w:b/>
          <w:highlight w:val="yellow"/>
          <w:u w:val="single"/>
        </w:rPr>
        <w:t>la</w:t>
      </w:r>
      <w:r w:rsidR="002552A4" w:rsidRPr="00237E7B">
        <w:rPr>
          <w:rFonts w:cs="Calibri"/>
          <w:b/>
          <w:highlight w:val="yellow"/>
          <w:u w:val="single"/>
        </w:rPr>
        <w:t xml:space="preserve"> docenza deve essere minimo di 2</w:t>
      </w:r>
      <w:r w:rsidRPr="00237E7B">
        <w:rPr>
          <w:rFonts w:cs="Calibri"/>
          <w:b/>
          <w:highlight w:val="yellow"/>
          <w:u w:val="single"/>
        </w:rPr>
        <w:t>0 minuti, non sono accettate frazioni di ore</w:t>
      </w:r>
      <w:r w:rsidR="002552A4" w:rsidRPr="00237E7B">
        <w:rPr>
          <w:rFonts w:cs="Calibri"/>
          <w:b/>
          <w:highlight w:val="yellow"/>
          <w:u w:val="single"/>
        </w:rPr>
        <w:t xml:space="preserve"> inferiori a 2</w:t>
      </w:r>
      <w:r w:rsidR="00A97440" w:rsidRPr="00237E7B">
        <w:rPr>
          <w:rFonts w:cs="Calibri"/>
          <w:b/>
          <w:highlight w:val="yellow"/>
          <w:u w:val="single"/>
        </w:rPr>
        <w:t>0 minuti</w:t>
      </w:r>
      <w:r w:rsidR="001050CA" w:rsidRPr="00237E7B">
        <w:rPr>
          <w:rFonts w:cs="Calibri"/>
          <w:b/>
          <w:highlight w:val="yellow"/>
          <w:u w:val="single"/>
        </w:rPr>
        <w:t>.</w:t>
      </w:r>
    </w:p>
    <w:p w14:paraId="3279D88E" w14:textId="77777777" w:rsidR="00237E7B" w:rsidRPr="00237E7B" w:rsidRDefault="00237E7B" w:rsidP="00507F61">
      <w:pPr>
        <w:spacing w:after="0" w:line="240" w:lineRule="auto"/>
        <w:jc w:val="both"/>
        <w:rPr>
          <w:rFonts w:cs="Calibri"/>
          <w:b/>
          <w:highlight w:val="yellow"/>
          <w:u w:val="single"/>
        </w:rPr>
      </w:pPr>
      <w:r w:rsidRPr="00237E7B">
        <w:rPr>
          <w:rFonts w:cs="Calibri"/>
          <w:b/>
          <w:highlight w:val="yellow"/>
          <w:u w:val="single"/>
        </w:rPr>
        <w:t xml:space="preserve">N.B.2: È obbligatorio indicare un sostituto per ogni docente/relatore. Il sostituto può essere anche un docente già previsto nel programma, che effettua altro intervento. </w:t>
      </w:r>
    </w:p>
    <w:p w14:paraId="07757D08" w14:textId="77777777" w:rsidR="00237E7B" w:rsidRPr="00A97440" w:rsidRDefault="00237E7B" w:rsidP="00507F61">
      <w:pPr>
        <w:spacing w:after="0" w:line="240" w:lineRule="auto"/>
        <w:jc w:val="both"/>
        <w:rPr>
          <w:rFonts w:cs="Calibri"/>
          <w:b/>
          <w:u w:val="single"/>
        </w:rPr>
      </w:pPr>
      <w:r w:rsidRPr="00237E7B">
        <w:rPr>
          <w:rFonts w:cs="Calibri"/>
          <w:b/>
          <w:highlight w:val="yellow"/>
          <w:u w:val="single"/>
        </w:rPr>
        <w:t>N.B.3: I Corsi devono avere una durata congrua con le disponibilità del personale d’aula e non possono protrarsi oltre le ore 17.30.</w:t>
      </w:r>
    </w:p>
    <w:p w14:paraId="414A4D49" w14:textId="77777777" w:rsidR="001C0D3D" w:rsidRPr="00A97440" w:rsidRDefault="001C0D3D" w:rsidP="001C0D3D">
      <w:pPr>
        <w:spacing w:after="0" w:line="240" w:lineRule="auto"/>
        <w:jc w:val="both"/>
        <w:rPr>
          <w:rFonts w:cs="Calibri"/>
          <w:b/>
        </w:rPr>
      </w:pPr>
    </w:p>
    <w:p w14:paraId="5A83B7E5"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r>
        <w:rPr>
          <w:rFonts w:cs="Calibri"/>
          <w:b/>
        </w:rPr>
        <w:t>R</w:t>
      </w:r>
      <w:r w:rsidRPr="00E477E8">
        <w:rPr>
          <w:rFonts w:cs="Calibri"/>
          <w:b/>
        </w:rPr>
        <w:t>azionale evento</w:t>
      </w:r>
      <w:r>
        <w:rPr>
          <w:rFonts w:cs="Calibri"/>
          <w:b/>
        </w:rPr>
        <w:t>:</w:t>
      </w:r>
    </w:p>
    <w:p w14:paraId="00A590CD" w14:textId="61C9FB29" w:rsidR="009741FB" w:rsidRPr="009741FB" w:rsidRDefault="00E477E8" w:rsidP="00363302">
      <w:pPr>
        <w:pBdr>
          <w:top w:val="single" w:sz="4" w:space="1" w:color="auto"/>
          <w:left w:val="single" w:sz="4" w:space="4" w:color="auto"/>
          <w:bottom w:val="single" w:sz="4" w:space="0" w:color="auto"/>
          <w:right w:val="single" w:sz="4" w:space="4" w:color="auto"/>
        </w:pBdr>
        <w:spacing w:after="0"/>
        <w:jc w:val="both"/>
        <w:rPr>
          <w:rFonts w:cs="Calibri"/>
          <w:b/>
        </w:rPr>
      </w:pPr>
      <w:r w:rsidRPr="00E477E8">
        <w:rPr>
          <w:rFonts w:cs="Calibri"/>
          <w:b/>
        </w:rPr>
        <w:t xml:space="preserve"> </w:t>
      </w:r>
    </w:p>
    <w:p w14:paraId="2ABDD0C0" w14:textId="77777777" w:rsidR="00D17496" w:rsidRDefault="00D17496" w:rsidP="00D17496">
      <w:pPr>
        <w:jc w:val="both"/>
        <w:rPr>
          <w:rFonts w:cs="Calibri"/>
          <w:color w:val="000000" w:themeColor="text1"/>
          <w:sz w:val="24"/>
          <w:szCs w:val="24"/>
        </w:rPr>
      </w:pPr>
      <w:r>
        <w:rPr>
          <w:rFonts w:cs="Calibri"/>
          <w:color w:val="000000" w:themeColor="text1"/>
          <w:sz w:val="24"/>
          <w:szCs w:val="24"/>
        </w:rPr>
        <w:t>Nel</w:t>
      </w:r>
      <w:r>
        <w:rPr>
          <w:rFonts w:cs="Calibri"/>
          <w:color w:val="000000" w:themeColor="text1"/>
          <w:sz w:val="24"/>
          <w:szCs w:val="24"/>
          <w:highlight w:val="white"/>
        </w:rPr>
        <w:t xml:space="preserve"> giugno 2024 è entrata in vigore in Italia la norma UNI EN ISO 15189:2024 cioè la versione ufficiale in lingua italiana della norma europea UNI EN ISO 15189 (edizione dicembre 2022) che assume pertanto valenza di norma nazionale italiana. La norma dettaglia i requisiti riguardanti la qualità e le competenze dei laboratori medici nello sviluppo dei loro sistemi di gestione e nella valutazione della loro competenza. È possibile inoltre utilizzarla ai fini della conferma o del riconoscimento della competenza dei laboratori medici da parte degli utenti del laboratorio, delle autorità di regolamentazione e degli enti di accreditamento.</w:t>
      </w:r>
    </w:p>
    <w:p w14:paraId="4EFE1630" w14:textId="77777777" w:rsidR="00D17496" w:rsidRDefault="00D17496" w:rsidP="00D17496">
      <w:pPr>
        <w:jc w:val="both"/>
        <w:rPr>
          <w:rFonts w:cs="Calibri"/>
          <w:color w:val="000000" w:themeColor="text1"/>
          <w:sz w:val="24"/>
          <w:szCs w:val="24"/>
          <w:highlight w:val="white"/>
        </w:rPr>
      </w:pPr>
      <w:r>
        <w:rPr>
          <w:rFonts w:cs="Calibri"/>
          <w:color w:val="000000" w:themeColor="text1"/>
          <w:sz w:val="24"/>
          <w:szCs w:val="24"/>
          <w:highlight w:val="white"/>
        </w:rPr>
        <w:t>Lo schema di accreditamento rilasciato ai laboratori medici in base ai requisiti della norma </w:t>
      </w:r>
      <w:hyperlink r:id="rId9" w:tooltip="https://www.accredia.it/accreditamenti/520/" w:history="1">
        <w:r>
          <w:rPr>
            <w:rFonts w:cs="Calibri"/>
            <w:color w:val="000000" w:themeColor="text1"/>
            <w:sz w:val="24"/>
            <w:szCs w:val="24"/>
            <w:highlight w:val="white"/>
          </w:rPr>
          <w:t xml:space="preserve">ISO 15189 “Medical </w:t>
        </w:r>
        <w:proofErr w:type="spellStart"/>
        <w:r>
          <w:rPr>
            <w:rFonts w:cs="Calibri"/>
            <w:color w:val="000000" w:themeColor="text1"/>
            <w:sz w:val="24"/>
            <w:szCs w:val="24"/>
            <w:highlight w:val="white"/>
          </w:rPr>
          <w:t>laboratories</w:t>
        </w:r>
        <w:proofErr w:type="spellEnd"/>
        <w:r>
          <w:rPr>
            <w:rFonts w:cs="Calibri"/>
            <w:color w:val="000000" w:themeColor="text1"/>
            <w:sz w:val="24"/>
            <w:szCs w:val="24"/>
            <w:highlight w:val="white"/>
          </w:rPr>
          <w:t xml:space="preserve"> – </w:t>
        </w:r>
        <w:proofErr w:type="spellStart"/>
        <w:r>
          <w:rPr>
            <w:rFonts w:cs="Calibri"/>
            <w:color w:val="000000" w:themeColor="text1"/>
            <w:sz w:val="24"/>
            <w:szCs w:val="24"/>
            <w:highlight w:val="white"/>
          </w:rPr>
          <w:t>Requirements</w:t>
        </w:r>
        <w:proofErr w:type="spellEnd"/>
        <w:r>
          <w:rPr>
            <w:rFonts w:cs="Calibri"/>
            <w:color w:val="000000" w:themeColor="text1"/>
            <w:sz w:val="24"/>
            <w:szCs w:val="24"/>
            <w:highlight w:val="white"/>
          </w:rPr>
          <w:t xml:space="preserve"> for </w:t>
        </w:r>
        <w:proofErr w:type="spellStart"/>
        <w:r>
          <w:rPr>
            <w:rFonts w:cs="Calibri"/>
            <w:color w:val="000000" w:themeColor="text1"/>
            <w:sz w:val="24"/>
            <w:szCs w:val="24"/>
            <w:highlight w:val="white"/>
          </w:rPr>
          <w:t>quality</w:t>
        </w:r>
        <w:proofErr w:type="spellEnd"/>
        <w:r>
          <w:rPr>
            <w:rFonts w:cs="Calibri"/>
            <w:color w:val="000000" w:themeColor="text1"/>
            <w:sz w:val="24"/>
            <w:szCs w:val="24"/>
            <w:highlight w:val="white"/>
          </w:rPr>
          <w:t xml:space="preserve"> and competence”</w:t>
        </w:r>
      </w:hyperlink>
      <w:r>
        <w:rPr>
          <w:rFonts w:cs="Calibri"/>
          <w:color w:val="000000" w:themeColor="text1"/>
          <w:sz w:val="24"/>
          <w:szCs w:val="24"/>
          <w:highlight w:val="white"/>
        </w:rPr>
        <w:t xml:space="preserve"> si è rapidamente diffuso nel mondo ed in Europa, presso le strutture di diagnostica di laboratorio, sia in ambito volontario che obbligatorio. Infatti, la norma UNI EN ISO 15189 rappresenta l’unico riferimento riconosciuto in tutto il mondo per la gestione completa, in qualità e in conformità alle disposizioni regolamentari, delle attività dei laboratori medici. </w:t>
      </w:r>
    </w:p>
    <w:p w14:paraId="04A6115F" w14:textId="77777777" w:rsidR="00D17496" w:rsidRDefault="00D17496" w:rsidP="00D17496">
      <w:pPr>
        <w:jc w:val="both"/>
        <w:rPr>
          <w:rFonts w:cs="Calibri"/>
          <w:color w:val="000000" w:themeColor="text1"/>
          <w:sz w:val="24"/>
          <w:szCs w:val="24"/>
          <w:highlight w:val="white"/>
        </w:rPr>
      </w:pPr>
      <w:r>
        <w:rPr>
          <w:rFonts w:cs="Calibri"/>
          <w:color w:val="000000" w:themeColor="text1"/>
          <w:sz w:val="24"/>
          <w:szCs w:val="24"/>
          <w:highlight w:val="white"/>
        </w:rPr>
        <w:t>L’obiettivo dell’applicazione della norma è quello di promuovere la fiducia degli utenti dei laboratori, grazie all’attuazione di un sistema di gestione che affronti i rischi e sia orientato al miglioramento continuo. Nei Paesi europei la norma UNI EN ISO 15189</w:t>
      </w:r>
      <w:r>
        <w:rPr>
          <w:rFonts w:cs="Calibri"/>
          <w:color w:val="000000" w:themeColor="text1"/>
          <w:sz w:val="24"/>
          <w:szCs w:val="24"/>
        </w:rPr>
        <w:t xml:space="preserve"> </w:t>
      </w:r>
      <w:r>
        <w:rPr>
          <w:rFonts w:cs="Calibri"/>
          <w:color w:val="000000" w:themeColor="text1"/>
          <w:sz w:val="24"/>
          <w:szCs w:val="24"/>
          <w:highlight w:val="white"/>
        </w:rPr>
        <w:t>si sta diffondendo come requisito obbligatorio e, anche in Italia, alcune Aziende Sanitarie Locali hanno iniziato a richiedere che i laboratori che intendono operare in partnership con il SSN pubblico siano accreditati secondo tale norma.</w:t>
      </w:r>
    </w:p>
    <w:p w14:paraId="71F52C7F" w14:textId="77777777" w:rsidR="00D17496" w:rsidRDefault="00D17496" w:rsidP="00D17496">
      <w:pPr>
        <w:jc w:val="both"/>
        <w:rPr>
          <w:rFonts w:cs="Calibri"/>
          <w:color w:val="000000" w:themeColor="text1"/>
          <w:sz w:val="24"/>
          <w:szCs w:val="24"/>
          <w:highlight w:val="white"/>
        </w:rPr>
      </w:pPr>
      <w:r>
        <w:rPr>
          <w:rFonts w:cs="Calibri"/>
          <w:color w:val="000000" w:themeColor="text1"/>
          <w:sz w:val="24"/>
          <w:szCs w:val="24"/>
          <w:highlight w:val="white"/>
        </w:rPr>
        <w:t xml:space="preserve">Con questo corso di aggiornamento si intende offrire ai Responsabili, in particolare, dei Servizi e dei Laboratori di Anatomia Patologica, l’opportunità di un aggiornamento teorico e pratico sui requisiti definiti dalla norma UNI EN ISO 15189 ai fini della valutazione dell’adeguatezza gestionale e tecnica nel corso dell’intero ciclo delle attività svolte. Nello specifico verrà dedicata attenzione ai temi della responsabilità della direzione e delle competenza del personale; dell’adeguatezza dei locali, delle strutture e delle attrezzature, compresa la taratura e la riferibilità metrologica di queste ultime; la gestione dei reagenti e dei materiali di consumo; le fasi che precedono e che seguono le analisi, e cioè </w:t>
      </w:r>
      <w:r>
        <w:rPr>
          <w:rFonts w:cs="Calibri"/>
          <w:color w:val="000000" w:themeColor="text1"/>
          <w:sz w:val="24"/>
          <w:szCs w:val="24"/>
          <w:highlight w:val="white"/>
        </w:rPr>
        <w:lastRenderedPageBreak/>
        <w:t xml:space="preserve">le fasi di prelievo, manipolazione, trasporto e conservazione dei campioni; i processi di validazione, esecuzione e verifica dei metodi utilizzati per effettuare i test analitici; il sistema di gestione, affinché sia adeguato allo scopo di assicurare il regolare e coerente soddisfacimento di tutti i requisiti. </w:t>
      </w:r>
    </w:p>
    <w:p w14:paraId="0A32A5E2" w14:textId="6AB0BD4B"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541292D6"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6797FD5F"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4CE0195A"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4C39647E"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50D10499"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7DAA3EB7"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0734EA38"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140A2403" w14:textId="77777777" w:rsidR="00E477E8" w:rsidRP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p>
    <w:p w14:paraId="64144D5F" w14:textId="77777777" w:rsidR="00C65EDF" w:rsidRPr="00A97440" w:rsidRDefault="00C65EDF" w:rsidP="00A97440">
      <w:pPr>
        <w:spacing w:after="0" w:line="240" w:lineRule="auto"/>
        <w:jc w:val="both"/>
        <w:rPr>
          <w:rFonts w:cs="Calibri"/>
        </w:rPr>
      </w:pPr>
    </w:p>
    <w:p w14:paraId="79E91DE2" w14:textId="77777777" w:rsidR="003F2FA7" w:rsidRPr="00A97440" w:rsidRDefault="00F12C72" w:rsidP="002B25D7">
      <w:pPr>
        <w:spacing w:after="0"/>
        <w:jc w:val="both"/>
        <w:rPr>
          <w:rFonts w:cs="Calibri"/>
        </w:rPr>
      </w:pPr>
      <w:r w:rsidRPr="00A97440">
        <w:rPr>
          <w:rFonts w:cs="Calibri"/>
          <w:b/>
        </w:rPr>
        <w:t>Responsabile Segreteria</w:t>
      </w:r>
      <w:r w:rsidR="001A27A8" w:rsidRPr="00A97440">
        <w:rPr>
          <w:rFonts w:cs="Calibri"/>
          <w:b/>
        </w:rPr>
        <w:t xml:space="preserve"> Organizzativa</w:t>
      </w:r>
      <w:r w:rsidRPr="00A97440">
        <w:rPr>
          <w:rFonts w:cs="Calibri"/>
        </w:rPr>
        <w:t>:</w:t>
      </w:r>
      <w:r w:rsidR="005C22D5" w:rsidRPr="00A97440">
        <w:rPr>
          <w:rFonts w:cs="Calibri"/>
        </w:rPr>
        <w:t xml:space="preserve"> </w:t>
      </w:r>
    </w:p>
    <w:p w14:paraId="7F2C6846" w14:textId="77777777" w:rsidR="00C77C77" w:rsidRPr="00A97440" w:rsidRDefault="00C77C77" w:rsidP="002B25D7">
      <w:pPr>
        <w:spacing w:after="0"/>
        <w:jc w:val="both"/>
        <w:rPr>
          <w:rFonts w:cs="Calibri"/>
        </w:rPr>
      </w:pPr>
    </w:p>
    <w:p w14:paraId="65A94B53" w14:textId="6A2476D1" w:rsidR="00F03B08" w:rsidRPr="00A97440" w:rsidRDefault="005C22D5" w:rsidP="002B25D7">
      <w:pPr>
        <w:spacing w:after="0"/>
        <w:jc w:val="both"/>
        <w:rPr>
          <w:rFonts w:cs="Calibri"/>
        </w:rPr>
      </w:pPr>
      <w:r w:rsidRPr="00A97440">
        <w:rPr>
          <w:rFonts w:cs="Calibri"/>
        </w:rPr>
        <w:t>nome _____</w:t>
      </w:r>
      <w:r w:rsidR="00D17496">
        <w:rPr>
          <w:rFonts w:cs="Calibri"/>
        </w:rPr>
        <w:t>Alessia</w:t>
      </w:r>
      <w:r w:rsidRPr="00A97440">
        <w:rPr>
          <w:rFonts w:cs="Calibri"/>
        </w:rPr>
        <w:t>____</w:t>
      </w:r>
      <w:r w:rsidR="003F2FA7" w:rsidRPr="00A97440">
        <w:rPr>
          <w:rFonts w:cs="Calibri"/>
        </w:rPr>
        <w:t>_______</w:t>
      </w:r>
      <w:r w:rsidR="00A97440">
        <w:rPr>
          <w:rFonts w:cs="Calibri"/>
        </w:rPr>
        <w:t>_________</w:t>
      </w:r>
      <w:r w:rsidR="00016322" w:rsidRPr="00A97440">
        <w:rPr>
          <w:rFonts w:cs="Calibri"/>
        </w:rPr>
        <w:tab/>
      </w:r>
      <w:r w:rsidR="00016322" w:rsidRPr="00A97440">
        <w:rPr>
          <w:rFonts w:cs="Calibri"/>
        </w:rPr>
        <w:tab/>
      </w:r>
      <w:r w:rsidRPr="00A97440">
        <w:rPr>
          <w:rFonts w:cs="Calibri"/>
        </w:rPr>
        <w:t>cognome ______</w:t>
      </w:r>
      <w:r w:rsidR="00D17496">
        <w:rPr>
          <w:rFonts w:cs="Calibri"/>
        </w:rPr>
        <w:t>Napolano</w:t>
      </w:r>
      <w:r w:rsidRPr="00A97440">
        <w:rPr>
          <w:rFonts w:cs="Calibri"/>
        </w:rPr>
        <w:t>_____</w:t>
      </w:r>
      <w:r w:rsidR="003F2FA7" w:rsidRPr="00A97440">
        <w:rPr>
          <w:rFonts w:cs="Calibri"/>
        </w:rPr>
        <w:t>_________</w:t>
      </w:r>
      <w:r w:rsidR="00D609FC" w:rsidRPr="00A97440">
        <w:rPr>
          <w:rFonts w:cs="Calibri"/>
        </w:rPr>
        <w:tab/>
      </w:r>
    </w:p>
    <w:p w14:paraId="2ABB9FC5" w14:textId="77777777" w:rsidR="003F2FA7" w:rsidRPr="00A97440" w:rsidRDefault="003F2FA7" w:rsidP="002B25D7">
      <w:pPr>
        <w:spacing w:after="0"/>
        <w:jc w:val="both"/>
        <w:rPr>
          <w:rFonts w:cs="Calibri"/>
        </w:rPr>
      </w:pPr>
    </w:p>
    <w:p w14:paraId="7AED22A0" w14:textId="776D92C5" w:rsidR="00F12C72" w:rsidRPr="00A97440" w:rsidRDefault="009C77DF" w:rsidP="002B25D7">
      <w:pPr>
        <w:spacing w:after="0"/>
        <w:jc w:val="both"/>
        <w:rPr>
          <w:rFonts w:cs="Calibri"/>
          <w:snapToGrid w:val="0"/>
          <w:w w:val="0"/>
          <w:u w:color="000000"/>
          <w:bdr w:val="none" w:sz="0" w:space="0" w:color="000000"/>
          <w:shd w:val="clear" w:color="000000" w:fill="000000"/>
          <w:lang w:eastAsia="x-none" w:bidi="x-none"/>
        </w:rPr>
      </w:pPr>
      <w:r w:rsidRPr="00A97440">
        <w:rPr>
          <w:rFonts w:cs="Calibri"/>
        </w:rPr>
        <w:t>t</w:t>
      </w:r>
      <w:r w:rsidR="00F03B08" w:rsidRPr="00A97440">
        <w:rPr>
          <w:rFonts w:cs="Calibri"/>
        </w:rPr>
        <w:t xml:space="preserve">el. </w:t>
      </w:r>
      <w:r w:rsidR="005C22D5" w:rsidRPr="00A97440">
        <w:rPr>
          <w:rFonts w:cs="Calibri"/>
        </w:rPr>
        <w:t>___</w:t>
      </w:r>
      <w:r w:rsidR="00D17496">
        <w:rPr>
          <w:rFonts w:cs="Calibri"/>
        </w:rPr>
        <w:t>3928266388</w:t>
      </w:r>
      <w:r w:rsidR="005C22D5" w:rsidRPr="00A97440">
        <w:rPr>
          <w:rFonts w:cs="Calibri"/>
        </w:rPr>
        <w:t>____________________</w:t>
      </w:r>
      <w:r w:rsidR="00330EC9" w:rsidRPr="00A97440">
        <w:rPr>
          <w:rFonts w:cs="Calibri"/>
        </w:rPr>
        <w:tab/>
      </w:r>
      <w:r w:rsidR="00016322" w:rsidRPr="00A97440">
        <w:rPr>
          <w:rFonts w:cs="Calibri"/>
        </w:rPr>
        <w:tab/>
      </w:r>
      <w:r w:rsidR="002B25D7" w:rsidRPr="00A97440">
        <w:rPr>
          <w:rFonts w:cs="Calibri"/>
        </w:rPr>
        <w:t xml:space="preserve">e-mail: </w:t>
      </w:r>
      <w:r w:rsidR="005C22D5" w:rsidRPr="00A97440">
        <w:rPr>
          <w:rFonts w:cs="Calibri"/>
        </w:rPr>
        <w:t>___</w:t>
      </w:r>
      <w:r w:rsidR="00D17496">
        <w:rPr>
          <w:rFonts w:cs="Calibri"/>
        </w:rPr>
        <w:t>alessianapolano@eubea.it</w:t>
      </w:r>
      <w:r w:rsidR="005C22D5" w:rsidRPr="00A97440">
        <w:rPr>
          <w:rFonts w:cs="Calibri"/>
        </w:rPr>
        <w:t>____</w:t>
      </w:r>
      <w:r w:rsidR="003F2FA7" w:rsidRPr="00A97440">
        <w:rPr>
          <w:rFonts w:cs="Calibri"/>
        </w:rPr>
        <w:t>___</w:t>
      </w:r>
      <w:r w:rsidR="005C22D5" w:rsidRPr="00A97440">
        <w:rPr>
          <w:rFonts w:cs="Calibri"/>
        </w:rPr>
        <w:t>_</w:t>
      </w:r>
      <w:r w:rsidR="00D40CD8" w:rsidRPr="00A97440">
        <w:rPr>
          <w:rFonts w:cs="Calibri"/>
          <w:snapToGrid w:val="0"/>
          <w:w w:val="0"/>
          <w:u w:color="000000"/>
          <w:bdr w:val="none" w:sz="0" w:space="0" w:color="000000"/>
          <w:shd w:val="clear" w:color="000000" w:fill="000000"/>
          <w:lang w:val="x-none" w:eastAsia="x-none" w:bidi="x-none"/>
        </w:rPr>
        <w:t xml:space="preserve"> </w:t>
      </w:r>
    </w:p>
    <w:p w14:paraId="76566110" w14:textId="77777777" w:rsidR="00D56931" w:rsidRDefault="00D56931" w:rsidP="002B25D7">
      <w:pPr>
        <w:spacing w:after="0"/>
        <w:jc w:val="both"/>
        <w:rPr>
          <w:rFonts w:cs="Calibri"/>
          <w:snapToGrid w:val="0"/>
          <w:w w:val="0"/>
          <w:u w:color="000000"/>
          <w:bdr w:val="none" w:sz="0" w:space="0" w:color="000000"/>
          <w:shd w:val="clear" w:color="000000" w:fill="000000"/>
          <w:lang w:eastAsia="x-none" w:bidi="x-none"/>
        </w:rPr>
      </w:pPr>
    </w:p>
    <w:p w14:paraId="6AD69646" w14:textId="77777777"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14:paraId="454FF82F" w14:textId="77777777"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14:paraId="27F10D8D" w14:textId="77777777"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14:paraId="65A191F8" w14:textId="77777777"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14:paraId="0269B655" w14:textId="77777777" w:rsidR="0034096E" w:rsidRDefault="0034096E" w:rsidP="002B25D7">
      <w:pPr>
        <w:spacing w:after="0"/>
        <w:jc w:val="both"/>
        <w:rPr>
          <w:rFonts w:cs="Calibri"/>
          <w:snapToGrid w:val="0"/>
          <w:w w:val="0"/>
          <w:u w:color="000000"/>
          <w:bdr w:val="none" w:sz="0" w:space="0" w:color="000000"/>
          <w:shd w:val="clear" w:color="000000" w:fill="000000"/>
          <w:lang w:eastAsia="x-none" w:bidi="x-none"/>
        </w:rPr>
      </w:pPr>
    </w:p>
    <w:p w14:paraId="2C848930" w14:textId="77777777" w:rsidR="0034096E" w:rsidRDefault="0034096E" w:rsidP="002B25D7">
      <w:pPr>
        <w:spacing w:after="0"/>
        <w:jc w:val="both"/>
        <w:rPr>
          <w:rFonts w:cs="Calibri"/>
          <w:snapToGrid w:val="0"/>
          <w:w w:val="0"/>
          <w:u w:color="000000"/>
          <w:bdr w:val="none" w:sz="0" w:space="0" w:color="000000"/>
          <w:shd w:val="clear" w:color="000000" w:fill="000000"/>
          <w:lang w:eastAsia="x-none" w:bidi="x-none"/>
        </w:rPr>
        <w:sectPr w:rsidR="0034096E" w:rsidSect="006D6C76">
          <w:headerReference w:type="default" r:id="rId10"/>
          <w:footerReference w:type="default" r:id="rId11"/>
          <w:pgSz w:w="11906" w:h="16838"/>
          <w:pgMar w:top="1417" w:right="849" w:bottom="1134" w:left="993" w:header="708" w:footer="624" w:gutter="0"/>
          <w:cols w:space="708"/>
          <w:docGrid w:linePitch="360"/>
        </w:sectPr>
      </w:pPr>
    </w:p>
    <w:p w14:paraId="738FB3A7" w14:textId="77777777" w:rsidR="0034096E" w:rsidRPr="0034096E" w:rsidRDefault="0034096E" w:rsidP="0034096E">
      <w:pPr>
        <w:spacing w:after="0"/>
        <w:jc w:val="center"/>
        <w:rPr>
          <w:rFonts w:cs="Calibri"/>
          <w:b/>
        </w:rPr>
      </w:pPr>
      <w:r w:rsidRPr="0034096E">
        <w:rPr>
          <w:rFonts w:cs="Calibri"/>
          <w:b/>
        </w:rPr>
        <w:lastRenderedPageBreak/>
        <w:t>BREVE DESCRIZIONE DEI CURRICULA DI RESPONSABILE SCIENTIFICO, DOCENTI, MODERATORI</w:t>
      </w:r>
      <w:r>
        <w:rPr>
          <w:rFonts w:cs="Calibri"/>
          <w:b/>
        </w:rPr>
        <w:t>:</w:t>
      </w:r>
    </w:p>
    <w:tbl>
      <w:tblPr>
        <w:tblStyle w:val="Grigliatabella"/>
        <w:tblW w:w="0" w:type="auto"/>
        <w:tblInd w:w="137" w:type="dxa"/>
        <w:tblLook w:val="04A0" w:firstRow="1" w:lastRow="0" w:firstColumn="1" w:lastColumn="0" w:noHBand="0" w:noVBand="1"/>
      </w:tblPr>
      <w:tblGrid>
        <w:gridCol w:w="1924"/>
        <w:gridCol w:w="2253"/>
        <w:gridCol w:w="2109"/>
        <w:gridCol w:w="2966"/>
        <w:gridCol w:w="4888"/>
      </w:tblGrid>
      <w:tr w:rsidR="0034096E" w:rsidRPr="0034096E" w14:paraId="2353FD81" w14:textId="77777777" w:rsidTr="00ED65AF">
        <w:tc>
          <w:tcPr>
            <w:tcW w:w="1924" w:type="dxa"/>
            <w:vAlign w:val="center"/>
          </w:tcPr>
          <w:p w14:paraId="6AEC0DDE"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NOME</w:t>
            </w:r>
          </w:p>
          <w:p w14:paraId="7CDCF5C1"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COGNOME</w:t>
            </w:r>
          </w:p>
        </w:tc>
        <w:tc>
          <w:tcPr>
            <w:tcW w:w="2253" w:type="dxa"/>
            <w:vAlign w:val="center"/>
          </w:tcPr>
          <w:p w14:paraId="43CCF3E9"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PROFESSIONE</w:t>
            </w:r>
          </w:p>
        </w:tc>
        <w:tc>
          <w:tcPr>
            <w:tcW w:w="2109" w:type="dxa"/>
            <w:vAlign w:val="center"/>
          </w:tcPr>
          <w:p w14:paraId="28B602CB"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DISCIPLINA</w:t>
            </w:r>
          </w:p>
        </w:tc>
        <w:tc>
          <w:tcPr>
            <w:tcW w:w="2966" w:type="dxa"/>
            <w:vAlign w:val="center"/>
          </w:tcPr>
          <w:p w14:paraId="6995F4B8"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ENTE DI APPARTENENZA/LIBERA PROFESSIONE</w:t>
            </w:r>
          </w:p>
        </w:tc>
        <w:tc>
          <w:tcPr>
            <w:tcW w:w="4888" w:type="dxa"/>
            <w:vAlign w:val="center"/>
          </w:tcPr>
          <w:p w14:paraId="38DA21EB"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DESCRIZIONE ATT</w:t>
            </w:r>
            <w:r>
              <w:rPr>
                <w:rFonts w:asciiTheme="minorHAnsi" w:hAnsiTheme="minorHAnsi" w:cstheme="minorHAnsi"/>
                <w:b/>
                <w:bCs/>
              </w:rPr>
              <w:t>I</w:t>
            </w:r>
            <w:r w:rsidRPr="0034096E">
              <w:rPr>
                <w:rFonts w:asciiTheme="minorHAnsi" w:hAnsiTheme="minorHAnsi" w:cstheme="minorHAnsi"/>
                <w:b/>
                <w:bCs/>
              </w:rPr>
              <w:t>VITA’</w:t>
            </w:r>
            <w:r>
              <w:rPr>
                <w:rFonts w:asciiTheme="minorHAnsi" w:hAnsiTheme="minorHAnsi" w:cstheme="minorHAnsi"/>
                <w:b/>
                <w:bCs/>
              </w:rPr>
              <w:t xml:space="preserve"> </w:t>
            </w:r>
            <w:r w:rsidRPr="0034096E">
              <w:rPr>
                <w:rFonts w:asciiTheme="minorHAnsi" w:hAnsiTheme="minorHAnsi" w:cstheme="minorHAnsi"/>
                <w:b/>
                <w:bCs/>
              </w:rPr>
              <w:t xml:space="preserve">PROFESSIONALE/FORMATIVA </w:t>
            </w:r>
          </w:p>
        </w:tc>
      </w:tr>
      <w:tr w:rsidR="00920B68" w:rsidRPr="0034096E" w14:paraId="6E7FEACC" w14:textId="77777777" w:rsidTr="00ED65AF">
        <w:tc>
          <w:tcPr>
            <w:tcW w:w="1924" w:type="dxa"/>
            <w:vAlign w:val="center"/>
          </w:tcPr>
          <w:p w14:paraId="576FB7BE" w14:textId="75333523" w:rsidR="00920B68" w:rsidRPr="00D17496" w:rsidRDefault="00920B68" w:rsidP="00D17496">
            <w:pPr>
              <w:pBdr>
                <w:top w:val="none" w:sz="4" w:space="0" w:color="000000"/>
                <w:left w:val="none" w:sz="4" w:space="0" w:color="000000"/>
                <w:bottom w:val="none" w:sz="4" w:space="0" w:color="000000"/>
                <w:right w:val="none" w:sz="4" w:space="0" w:color="000000"/>
              </w:pBdr>
              <w:shd w:val="clear" w:color="FFFFFF" w:fill="FFFFFF"/>
              <w:spacing w:after="0" w:line="292" w:lineRule="atLeast"/>
              <w:jc w:val="center"/>
              <w:rPr>
                <w:rFonts w:asciiTheme="majorHAnsi" w:eastAsia="Arial" w:hAnsiTheme="majorHAnsi" w:cstheme="majorHAnsi"/>
                <w:sz w:val="18"/>
                <w:szCs w:val="18"/>
              </w:rPr>
            </w:pPr>
            <w:r w:rsidRPr="00D17496">
              <w:rPr>
                <w:rFonts w:asciiTheme="majorHAnsi" w:eastAsia="Arial" w:hAnsiTheme="majorHAnsi" w:cstheme="majorHAnsi"/>
                <w:sz w:val="18"/>
                <w:szCs w:val="18"/>
              </w:rPr>
              <w:t>Luigi Baron</w:t>
            </w:r>
          </w:p>
        </w:tc>
        <w:tc>
          <w:tcPr>
            <w:tcW w:w="2253" w:type="dxa"/>
            <w:vAlign w:val="center"/>
          </w:tcPr>
          <w:p w14:paraId="73E8DBA5" w14:textId="0DA71441" w:rsidR="00920B68" w:rsidRPr="00D17496" w:rsidRDefault="00920B68" w:rsidP="00920B68">
            <w:pPr>
              <w:spacing w:after="0"/>
              <w:jc w:val="center"/>
              <w:rPr>
                <w:rFonts w:asciiTheme="majorHAnsi" w:hAnsiTheme="majorHAnsi" w:cstheme="majorHAnsi"/>
                <w:sz w:val="18"/>
                <w:szCs w:val="18"/>
              </w:rPr>
            </w:pPr>
            <w:r w:rsidRPr="00D17496">
              <w:rPr>
                <w:rFonts w:asciiTheme="majorHAnsi" w:hAnsiTheme="majorHAnsi" w:cstheme="majorHAnsi"/>
                <w:sz w:val="18"/>
                <w:szCs w:val="18"/>
              </w:rPr>
              <w:t>Medico Chirurgo</w:t>
            </w:r>
          </w:p>
        </w:tc>
        <w:tc>
          <w:tcPr>
            <w:tcW w:w="2109" w:type="dxa"/>
            <w:vAlign w:val="center"/>
          </w:tcPr>
          <w:p w14:paraId="473F5129" w14:textId="5DC0AD72" w:rsidR="00920B68" w:rsidRPr="00D17496" w:rsidRDefault="00920B68" w:rsidP="00920B68">
            <w:pPr>
              <w:spacing w:after="0"/>
              <w:jc w:val="center"/>
              <w:rPr>
                <w:rFonts w:asciiTheme="majorHAnsi" w:hAnsiTheme="majorHAnsi" w:cstheme="majorHAnsi"/>
                <w:sz w:val="18"/>
                <w:szCs w:val="18"/>
              </w:rPr>
            </w:pPr>
            <w:r w:rsidRPr="00D17496">
              <w:rPr>
                <w:rFonts w:asciiTheme="majorHAnsi" w:hAnsiTheme="majorHAnsi" w:cstheme="majorHAnsi"/>
                <w:sz w:val="18"/>
                <w:szCs w:val="18"/>
              </w:rPr>
              <w:t>Anatomia Patologica</w:t>
            </w:r>
          </w:p>
        </w:tc>
        <w:tc>
          <w:tcPr>
            <w:tcW w:w="2966" w:type="dxa"/>
            <w:vAlign w:val="center"/>
          </w:tcPr>
          <w:p w14:paraId="6319746C" w14:textId="1794DBBB" w:rsidR="00920B68" w:rsidRPr="00D17496" w:rsidRDefault="00920B68" w:rsidP="00920B68">
            <w:pPr>
              <w:spacing w:after="0"/>
              <w:jc w:val="center"/>
              <w:rPr>
                <w:rFonts w:asciiTheme="majorHAnsi" w:hAnsiTheme="majorHAnsi" w:cstheme="majorHAnsi"/>
                <w:sz w:val="18"/>
                <w:szCs w:val="18"/>
              </w:rPr>
            </w:pPr>
            <w:r w:rsidRPr="00D17496">
              <w:rPr>
                <w:rFonts w:asciiTheme="majorHAnsi" w:hAnsiTheme="majorHAnsi" w:cstheme="majorHAnsi"/>
                <w:sz w:val="18"/>
                <w:szCs w:val="18"/>
              </w:rPr>
              <w:t>ASL NAPOLI 3 SUD</w:t>
            </w:r>
          </w:p>
        </w:tc>
        <w:tc>
          <w:tcPr>
            <w:tcW w:w="4888" w:type="dxa"/>
            <w:vAlign w:val="center"/>
          </w:tcPr>
          <w:p w14:paraId="62944DF7" w14:textId="128C2B9F" w:rsidR="00920B68" w:rsidRPr="00D17496" w:rsidRDefault="00920B68" w:rsidP="00920B68">
            <w:pPr>
              <w:spacing w:after="0"/>
              <w:jc w:val="both"/>
              <w:rPr>
                <w:rFonts w:asciiTheme="majorHAnsi" w:hAnsiTheme="majorHAnsi" w:cstheme="majorHAnsi"/>
                <w:sz w:val="18"/>
                <w:szCs w:val="18"/>
              </w:rPr>
            </w:pPr>
            <w:r w:rsidRPr="00D17496">
              <w:rPr>
                <w:rFonts w:asciiTheme="majorHAnsi" w:hAnsiTheme="majorHAnsi" w:cstheme="majorHAnsi"/>
                <w:sz w:val="18"/>
                <w:szCs w:val="18"/>
              </w:rPr>
              <w:t xml:space="preserve">Direttore  Unità Operativa Complessa(UOC) di Anatomia ed Istologia Patologica e Citopatologia Diagnostica ASL NAPOLI 3 SUD, già Responsabile (dal 2003) dell’Unità Operativa Semplice di Patologia del tratto digestivo ed epatobiliare, </w:t>
            </w:r>
            <w:proofErr w:type="spellStart"/>
            <w:r w:rsidRPr="00D17496">
              <w:rPr>
                <w:rFonts w:asciiTheme="majorHAnsi" w:hAnsiTheme="majorHAnsi" w:cstheme="majorHAnsi"/>
                <w:sz w:val="18"/>
                <w:szCs w:val="18"/>
              </w:rPr>
              <w:t>ematopatologia</w:t>
            </w:r>
            <w:proofErr w:type="spellEnd"/>
            <w:r w:rsidRPr="00D17496">
              <w:rPr>
                <w:rFonts w:asciiTheme="majorHAnsi" w:hAnsiTheme="majorHAnsi" w:cstheme="majorHAnsi"/>
                <w:sz w:val="18"/>
                <w:szCs w:val="18"/>
              </w:rPr>
              <w:t>, immunoistochimica e biologia molecolare applicata UOC di Anatomia Patologica. Segretario Regionale SIAPEC-IAP Campania</w:t>
            </w:r>
          </w:p>
        </w:tc>
      </w:tr>
      <w:tr w:rsidR="00363302" w:rsidRPr="0034096E" w14:paraId="4ED21721" w14:textId="77777777" w:rsidTr="00ED65AF">
        <w:tc>
          <w:tcPr>
            <w:tcW w:w="1924" w:type="dxa"/>
            <w:vAlign w:val="center"/>
          </w:tcPr>
          <w:p w14:paraId="44DD01E5" w14:textId="488A7AD2" w:rsidR="00363302" w:rsidRPr="00D17496" w:rsidRDefault="009C7178" w:rsidP="00D17496">
            <w:pPr>
              <w:pBdr>
                <w:top w:val="none" w:sz="4" w:space="0" w:color="000000"/>
                <w:left w:val="none" w:sz="4" w:space="0" w:color="000000"/>
                <w:bottom w:val="none" w:sz="4" w:space="0" w:color="000000"/>
                <w:right w:val="none" w:sz="4" w:space="0" w:color="000000"/>
              </w:pBdr>
              <w:shd w:val="clear" w:color="FFFFFF" w:fill="FFFFFF"/>
              <w:spacing w:after="0" w:line="292" w:lineRule="atLeast"/>
              <w:jc w:val="center"/>
              <w:rPr>
                <w:rFonts w:asciiTheme="majorHAnsi" w:hAnsiTheme="majorHAnsi" w:cstheme="majorHAnsi"/>
                <w:sz w:val="18"/>
                <w:szCs w:val="18"/>
              </w:rPr>
            </w:pPr>
            <w:r w:rsidRPr="00D17496">
              <w:rPr>
                <w:rFonts w:asciiTheme="majorHAnsi" w:eastAsia="Arial" w:hAnsiTheme="majorHAnsi" w:cstheme="majorHAnsi"/>
                <w:sz w:val="18"/>
                <w:szCs w:val="18"/>
              </w:rPr>
              <w:t>Alfredo Budillon</w:t>
            </w:r>
          </w:p>
        </w:tc>
        <w:tc>
          <w:tcPr>
            <w:tcW w:w="2253" w:type="dxa"/>
            <w:vAlign w:val="center"/>
          </w:tcPr>
          <w:p w14:paraId="6D9E7E4A" w14:textId="7F74CE11" w:rsidR="00363302"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Medico Chirurgo</w:t>
            </w:r>
          </w:p>
        </w:tc>
        <w:tc>
          <w:tcPr>
            <w:tcW w:w="2109" w:type="dxa"/>
            <w:vAlign w:val="center"/>
          </w:tcPr>
          <w:p w14:paraId="745FBD63" w14:textId="3C24D617" w:rsidR="00363302" w:rsidRPr="00D17496" w:rsidRDefault="00920B6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Oncologia</w:t>
            </w:r>
          </w:p>
        </w:tc>
        <w:tc>
          <w:tcPr>
            <w:tcW w:w="2966" w:type="dxa"/>
            <w:vAlign w:val="center"/>
          </w:tcPr>
          <w:p w14:paraId="17F17D5F" w14:textId="3B6A32D6" w:rsidR="00363302"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Istituto Nazionale Tumori IRCCS Fondazione ‘G. Pascale’ Napoli</w:t>
            </w:r>
          </w:p>
        </w:tc>
        <w:tc>
          <w:tcPr>
            <w:tcW w:w="4888" w:type="dxa"/>
            <w:vAlign w:val="center"/>
          </w:tcPr>
          <w:p w14:paraId="2BD306E5" w14:textId="0E500D85" w:rsidR="00363302" w:rsidRPr="00D17496" w:rsidRDefault="00920B68" w:rsidP="0034096E">
            <w:pPr>
              <w:spacing w:after="0"/>
              <w:jc w:val="both"/>
              <w:rPr>
                <w:rFonts w:asciiTheme="majorHAnsi" w:hAnsiTheme="majorHAnsi" w:cstheme="majorHAnsi"/>
                <w:sz w:val="18"/>
                <w:szCs w:val="18"/>
              </w:rPr>
            </w:pPr>
            <w:r w:rsidRPr="00D17496">
              <w:rPr>
                <w:rFonts w:asciiTheme="majorHAnsi" w:hAnsiTheme="majorHAnsi" w:cstheme="majorHAnsi"/>
                <w:sz w:val="18"/>
                <w:szCs w:val="18"/>
              </w:rPr>
              <w:t xml:space="preserve">Direttore Scientifico dal </w:t>
            </w:r>
            <w:r w:rsidR="00B67C71" w:rsidRPr="00D17496">
              <w:rPr>
                <w:rFonts w:asciiTheme="majorHAnsi" w:hAnsiTheme="majorHAnsi" w:cstheme="majorHAnsi"/>
                <w:sz w:val="18"/>
                <w:szCs w:val="18"/>
              </w:rPr>
              <w:t>21.06.</w:t>
            </w:r>
            <w:r w:rsidRPr="00D17496">
              <w:rPr>
                <w:rFonts w:asciiTheme="majorHAnsi" w:hAnsiTheme="majorHAnsi" w:cstheme="majorHAnsi"/>
                <w:sz w:val="18"/>
                <w:szCs w:val="18"/>
              </w:rPr>
              <w:t>2022 a oggi.</w:t>
            </w:r>
            <w:r w:rsidR="00B67C71" w:rsidRPr="00D17496">
              <w:rPr>
                <w:rFonts w:asciiTheme="majorHAnsi" w:hAnsiTheme="majorHAnsi" w:cstheme="majorHAnsi"/>
                <w:sz w:val="18"/>
                <w:szCs w:val="18"/>
              </w:rPr>
              <w:t xml:space="preserve"> </w:t>
            </w:r>
          </w:p>
          <w:p w14:paraId="5A2ABAB7" w14:textId="4567BE4C" w:rsidR="00B67C71" w:rsidRPr="00D17496" w:rsidRDefault="00B67C71" w:rsidP="0034096E">
            <w:pPr>
              <w:spacing w:after="0"/>
              <w:jc w:val="both"/>
              <w:rPr>
                <w:rFonts w:asciiTheme="majorHAnsi" w:hAnsiTheme="majorHAnsi" w:cstheme="majorHAnsi"/>
                <w:sz w:val="18"/>
                <w:szCs w:val="18"/>
              </w:rPr>
            </w:pPr>
            <w:r w:rsidRPr="00D17496">
              <w:rPr>
                <w:rFonts w:asciiTheme="majorHAnsi" w:hAnsiTheme="majorHAnsi" w:cstheme="majorHAnsi"/>
                <w:sz w:val="18"/>
                <w:szCs w:val="18"/>
              </w:rPr>
              <w:t>Dal 16.06.2005 al 20.06.2022 Direttore Struttura complessa di Farmacologia Sperimentale Oncologica Istituto Nazionale Tumori IRCCS Fondazione ‘G. Pascale’ Napoli</w:t>
            </w:r>
          </w:p>
          <w:p w14:paraId="26636979" w14:textId="5A0D9A08" w:rsidR="00920B68" w:rsidRPr="00D17496" w:rsidRDefault="00920B68" w:rsidP="0034096E">
            <w:pPr>
              <w:spacing w:after="0"/>
              <w:jc w:val="both"/>
              <w:rPr>
                <w:rFonts w:asciiTheme="majorHAnsi" w:hAnsiTheme="majorHAnsi" w:cstheme="majorHAnsi"/>
                <w:sz w:val="18"/>
                <w:szCs w:val="18"/>
              </w:rPr>
            </w:pPr>
          </w:p>
        </w:tc>
      </w:tr>
      <w:tr w:rsidR="00363302" w:rsidRPr="0034096E" w14:paraId="1A973B38" w14:textId="77777777" w:rsidTr="00ED65AF">
        <w:tc>
          <w:tcPr>
            <w:tcW w:w="1924" w:type="dxa"/>
            <w:vAlign w:val="center"/>
          </w:tcPr>
          <w:p w14:paraId="2D8AE7FC" w14:textId="0396B4EB" w:rsidR="00363302" w:rsidRPr="00D17496" w:rsidRDefault="009C7178" w:rsidP="00D17496">
            <w:pPr>
              <w:spacing w:after="0"/>
              <w:jc w:val="center"/>
              <w:rPr>
                <w:rFonts w:asciiTheme="majorHAnsi" w:hAnsiTheme="majorHAnsi" w:cstheme="majorHAnsi"/>
                <w:sz w:val="18"/>
                <w:szCs w:val="18"/>
              </w:rPr>
            </w:pPr>
            <w:r w:rsidRPr="00D17496">
              <w:rPr>
                <w:rFonts w:asciiTheme="majorHAnsi" w:hAnsiTheme="majorHAnsi" w:cstheme="majorHAnsi"/>
                <w:sz w:val="18"/>
                <w:szCs w:val="18"/>
              </w:rPr>
              <w:t>Ernesta Cavalcanti</w:t>
            </w:r>
          </w:p>
        </w:tc>
        <w:tc>
          <w:tcPr>
            <w:tcW w:w="2253" w:type="dxa"/>
            <w:vAlign w:val="center"/>
          </w:tcPr>
          <w:p w14:paraId="44F282D7" w14:textId="4F472E57" w:rsidR="00363302"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Medico Chirurgo</w:t>
            </w:r>
          </w:p>
        </w:tc>
        <w:tc>
          <w:tcPr>
            <w:tcW w:w="2109" w:type="dxa"/>
            <w:vAlign w:val="center"/>
          </w:tcPr>
          <w:p w14:paraId="26925935" w14:textId="1D5408B1" w:rsidR="00363302" w:rsidRPr="00D17496" w:rsidRDefault="00953383"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Biologia Clinica</w:t>
            </w:r>
          </w:p>
        </w:tc>
        <w:tc>
          <w:tcPr>
            <w:tcW w:w="2966" w:type="dxa"/>
            <w:vAlign w:val="center"/>
          </w:tcPr>
          <w:p w14:paraId="57751DB2" w14:textId="4C13362B" w:rsidR="00363302"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Istituto Nazionale Tumori IRCCS Fondazione ‘G. Pascale’ Napoli</w:t>
            </w:r>
          </w:p>
        </w:tc>
        <w:tc>
          <w:tcPr>
            <w:tcW w:w="4888" w:type="dxa"/>
            <w:vAlign w:val="center"/>
          </w:tcPr>
          <w:p w14:paraId="43010E87" w14:textId="0CEFE980" w:rsidR="00363302" w:rsidRPr="00D17496" w:rsidRDefault="00953383" w:rsidP="00953383">
            <w:pPr>
              <w:spacing w:after="0"/>
              <w:jc w:val="both"/>
              <w:rPr>
                <w:rFonts w:asciiTheme="majorHAnsi" w:hAnsiTheme="majorHAnsi" w:cstheme="majorHAnsi"/>
                <w:sz w:val="18"/>
                <w:szCs w:val="18"/>
              </w:rPr>
            </w:pPr>
            <w:r w:rsidRPr="00D17496">
              <w:rPr>
                <w:rFonts w:asciiTheme="majorHAnsi" w:hAnsiTheme="majorHAnsi" w:cstheme="majorHAnsi"/>
                <w:sz w:val="18"/>
                <w:szCs w:val="18"/>
              </w:rPr>
              <w:t xml:space="preserve">Dal 1 Settembre 2009 ad oggi </w:t>
            </w:r>
            <w:r w:rsidR="00920B68" w:rsidRPr="00D17496">
              <w:rPr>
                <w:rFonts w:asciiTheme="majorHAnsi" w:hAnsiTheme="majorHAnsi" w:cstheme="majorHAnsi"/>
                <w:sz w:val="18"/>
                <w:szCs w:val="18"/>
              </w:rPr>
              <w:t>Direttore S.C. Medicina di Laboratorio</w:t>
            </w:r>
            <w:r w:rsidRPr="00D17496">
              <w:rPr>
                <w:rFonts w:asciiTheme="majorHAnsi" w:hAnsiTheme="majorHAnsi" w:cstheme="majorHAnsi"/>
                <w:sz w:val="18"/>
                <w:szCs w:val="18"/>
              </w:rPr>
              <w:t xml:space="preserve"> - Dal 1996 al 1 Settembre 2009 Dirigente Medico Laboratorio Analisi Chimico Cliniche e Microbiologia A.S.L. Na1, P.O. San Paolo, Napoli</w:t>
            </w:r>
          </w:p>
        </w:tc>
      </w:tr>
      <w:tr w:rsidR="00953383" w:rsidRPr="0034096E" w14:paraId="0EA66B2F" w14:textId="77777777" w:rsidTr="00ED65AF">
        <w:tc>
          <w:tcPr>
            <w:tcW w:w="1924" w:type="dxa"/>
            <w:vAlign w:val="center"/>
          </w:tcPr>
          <w:p w14:paraId="468379FD" w14:textId="47A73AB1" w:rsidR="00953383" w:rsidRPr="00D17496" w:rsidRDefault="00953383" w:rsidP="00D17496">
            <w:pPr>
              <w:spacing w:after="0"/>
              <w:jc w:val="center"/>
              <w:rPr>
                <w:rFonts w:asciiTheme="majorHAnsi" w:hAnsiTheme="majorHAnsi" w:cstheme="majorHAnsi"/>
                <w:sz w:val="18"/>
                <w:szCs w:val="18"/>
              </w:rPr>
            </w:pPr>
            <w:r w:rsidRPr="00D17496">
              <w:rPr>
                <w:rFonts w:asciiTheme="majorHAnsi" w:hAnsiTheme="majorHAnsi" w:cstheme="majorHAnsi"/>
                <w:sz w:val="18"/>
                <w:szCs w:val="18"/>
              </w:rPr>
              <w:t>Romano Colombari</w:t>
            </w:r>
          </w:p>
        </w:tc>
        <w:tc>
          <w:tcPr>
            <w:tcW w:w="2253" w:type="dxa"/>
            <w:vAlign w:val="center"/>
          </w:tcPr>
          <w:p w14:paraId="3CEBB12F" w14:textId="604D527F" w:rsidR="00953383" w:rsidRPr="00D17496" w:rsidRDefault="00953383" w:rsidP="00953383">
            <w:pPr>
              <w:spacing w:after="0"/>
              <w:jc w:val="center"/>
              <w:rPr>
                <w:rFonts w:asciiTheme="majorHAnsi" w:hAnsiTheme="majorHAnsi" w:cstheme="majorHAnsi"/>
                <w:sz w:val="18"/>
                <w:szCs w:val="18"/>
              </w:rPr>
            </w:pPr>
            <w:r w:rsidRPr="00D17496">
              <w:rPr>
                <w:rFonts w:asciiTheme="majorHAnsi" w:hAnsiTheme="majorHAnsi" w:cstheme="majorHAnsi"/>
                <w:sz w:val="18"/>
                <w:szCs w:val="18"/>
              </w:rPr>
              <w:t>Medico Chirurgo</w:t>
            </w:r>
          </w:p>
        </w:tc>
        <w:tc>
          <w:tcPr>
            <w:tcW w:w="2109" w:type="dxa"/>
            <w:vAlign w:val="center"/>
          </w:tcPr>
          <w:p w14:paraId="38F91C7C" w14:textId="1162B48F" w:rsidR="00953383" w:rsidRPr="00D17496" w:rsidRDefault="00953383" w:rsidP="00953383">
            <w:pPr>
              <w:spacing w:after="0"/>
              <w:jc w:val="center"/>
              <w:rPr>
                <w:rFonts w:asciiTheme="majorHAnsi" w:hAnsiTheme="majorHAnsi" w:cstheme="majorHAnsi"/>
                <w:sz w:val="18"/>
                <w:szCs w:val="18"/>
              </w:rPr>
            </w:pPr>
            <w:r w:rsidRPr="00D17496">
              <w:rPr>
                <w:rFonts w:asciiTheme="majorHAnsi" w:hAnsiTheme="majorHAnsi" w:cstheme="majorHAnsi"/>
                <w:sz w:val="18"/>
                <w:szCs w:val="18"/>
              </w:rPr>
              <w:t>Anatomia Patologica</w:t>
            </w:r>
          </w:p>
        </w:tc>
        <w:tc>
          <w:tcPr>
            <w:tcW w:w="2966" w:type="dxa"/>
            <w:vAlign w:val="center"/>
          </w:tcPr>
          <w:p w14:paraId="47C694AB" w14:textId="32DB7DB4" w:rsidR="00953383" w:rsidRPr="00D17496" w:rsidRDefault="00953383" w:rsidP="00953383">
            <w:pPr>
              <w:spacing w:after="0"/>
              <w:jc w:val="center"/>
              <w:rPr>
                <w:rFonts w:asciiTheme="majorHAnsi" w:hAnsiTheme="majorHAnsi" w:cstheme="majorHAnsi"/>
                <w:sz w:val="18"/>
                <w:szCs w:val="18"/>
              </w:rPr>
            </w:pPr>
            <w:r w:rsidRPr="00D17496">
              <w:rPr>
                <w:rFonts w:asciiTheme="majorHAnsi" w:hAnsiTheme="majorHAnsi" w:cstheme="majorHAnsi"/>
                <w:sz w:val="18"/>
                <w:szCs w:val="18"/>
              </w:rPr>
              <w:t>In pensione</w:t>
            </w:r>
          </w:p>
        </w:tc>
        <w:tc>
          <w:tcPr>
            <w:tcW w:w="4888" w:type="dxa"/>
            <w:vAlign w:val="center"/>
          </w:tcPr>
          <w:p w14:paraId="2C75D7EE" w14:textId="6549B236" w:rsidR="00953383" w:rsidRPr="00920B68" w:rsidRDefault="00953383" w:rsidP="00953383">
            <w:pPr>
              <w:spacing w:after="0"/>
              <w:jc w:val="both"/>
              <w:rPr>
                <w:rFonts w:asciiTheme="majorHAnsi" w:hAnsiTheme="majorHAnsi" w:cstheme="majorHAnsi"/>
                <w:sz w:val="18"/>
                <w:szCs w:val="18"/>
              </w:rPr>
            </w:pPr>
            <w:r w:rsidRPr="00D17496">
              <w:rPr>
                <w:rFonts w:asciiTheme="majorHAnsi" w:hAnsiTheme="majorHAnsi" w:cstheme="majorHAnsi"/>
                <w:sz w:val="18"/>
                <w:szCs w:val="18"/>
              </w:rPr>
              <w:t>Attualmente Coordinatore del Gruppo di Studio Gestione, Qualità e Sicurezza di SIAPEC-IAP - da 1 gennaio 2007 a 31 dicembre 2023</w:t>
            </w:r>
            <w:r w:rsidR="00B67C71" w:rsidRPr="00D17496">
              <w:rPr>
                <w:rFonts w:asciiTheme="majorHAnsi" w:hAnsiTheme="majorHAnsi" w:cstheme="majorHAnsi"/>
                <w:sz w:val="18"/>
                <w:szCs w:val="18"/>
              </w:rPr>
              <w:t xml:space="preserve"> </w:t>
            </w:r>
            <w:r w:rsidRPr="00920B68">
              <w:rPr>
                <w:rFonts w:asciiTheme="majorHAnsi" w:hAnsiTheme="majorHAnsi" w:cstheme="majorHAnsi"/>
                <w:sz w:val="18"/>
                <w:szCs w:val="18"/>
              </w:rPr>
              <w:t>Direttore U.O.C. Anatomia Patologica</w:t>
            </w:r>
          </w:p>
          <w:p w14:paraId="3FE98154" w14:textId="77777777" w:rsidR="00953383" w:rsidRPr="00920B68" w:rsidRDefault="00953383" w:rsidP="00953383">
            <w:pPr>
              <w:spacing w:after="0"/>
              <w:jc w:val="both"/>
              <w:rPr>
                <w:rFonts w:asciiTheme="majorHAnsi" w:hAnsiTheme="majorHAnsi" w:cstheme="majorHAnsi"/>
                <w:sz w:val="18"/>
                <w:szCs w:val="18"/>
              </w:rPr>
            </w:pPr>
            <w:r w:rsidRPr="00920B68">
              <w:rPr>
                <w:rFonts w:asciiTheme="majorHAnsi" w:hAnsiTheme="majorHAnsi" w:cstheme="majorHAnsi"/>
                <w:sz w:val="18"/>
                <w:szCs w:val="18"/>
              </w:rPr>
              <w:t>Ospedale Fracastoro di San Bonifacio (</w:t>
            </w:r>
            <w:proofErr w:type="spellStart"/>
            <w:r w:rsidRPr="00920B68">
              <w:rPr>
                <w:rFonts w:asciiTheme="majorHAnsi" w:hAnsiTheme="majorHAnsi" w:cstheme="majorHAnsi"/>
                <w:sz w:val="18"/>
                <w:szCs w:val="18"/>
              </w:rPr>
              <w:t>Vr</w:t>
            </w:r>
            <w:proofErr w:type="spellEnd"/>
            <w:r w:rsidRPr="00920B68">
              <w:rPr>
                <w:rFonts w:asciiTheme="majorHAnsi" w:hAnsiTheme="majorHAnsi" w:cstheme="majorHAnsi"/>
                <w:sz w:val="18"/>
                <w:szCs w:val="18"/>
              </w:rPr>
              <w:t>)</w:t>
            </w:r>
          </w:p>
          <w:p w14:paraId="284232DF" w14:textId="0D9CF380" w:rsidR="00953383" w:rsidRPr="00D17496" w:rsidRDefault="00953383" w:rsidP="00953383">
            <w:pPr>
              <w:spacing w:after="0"/>
              <w:jc w:val="both"/>
              <w:rPr>
                <w:rFonts w:asciiTheme="majorHAnsi" w:hAnsiTheme="majorHAnsi" w:cstheme="majorHAnsi"/>
                <w:sz w:val="18"/>
                <w:szCs w:val="18"/>
              </w:rPr>
            </w:pPr>
            <w:r w:rsidRPr="00D17496">
              <w:rPr>
                <w:rFonts w:asciiTheme="majorHAnsi" w:hAnsiTheme="majorHAnsi" w:cstheme="majorHAnsi"/>
                <w:sz w:val="18"/>
                <w:szCs w:val="18"/>
              </w:rPr>
              <w:t>AULSS 9 Scaligera, Verona</w:t>
            </w:r>
          </w:p>
        </w:tc>
      </w:tr>
      <w:tr w:rsidR="009C7178" w:rsidRPr="0034096E" w14:paraId="27C9164D" w14:textId="77777777" w:rsidTr="00ED65AF">
        <w:tc>
          <w:tcPr>
            <w:tcW w:w="1924" w:type="dxa"/>
            <w:vAlign w:val="center"/>
          </w:tcPr>
          <w:p w14:paraId="39A2B9E9" w14:textId="5058F4E8" w:rsidR="009C7178" w:rsidRPr="00D17496" w:rsidRDefault="009C7178" w:rsidP="00D17496">
            <w:pPr>
              <w:spacing w:after="0"/>
              <w:jc w:val="center"/>
              <w:rPr>
                <w:rFonts w:asciiTheme="majorHAnsi" w:hAnsiTheme="majorHAnsi" w:cstheme="majorHAnsi"/>
                <w:sz w:val="18"/>
                <w:szCs w:val="18"/>
              </w:rPr>
            </w:pPr>
            <w:r w:rsidRPr="00D17496">
              <w:rPr>
                <w:rFonts w:asciiTheme="majorHAnsi" w:hAnsiTheme="majorHAnsi" w:cstheme="majorHAnsi"/>
                <w:sz w:val="18"/>
                <w:szCs w:val="18"/>
              </w:rPr>
              <w:t>Gerardo Ferrara</w:t>
            </w:r>
          </w:p>
        </w:tc>
        <w:tc>
          <w:tcPr>
            <w:tcW w:w="2253" w:type="dxa"/>
            <w:vAlign w:val="center"/>
          </w:tcPr>
          <w:p w14:paraId="32C2FCA2" w14:textId="7FB8475D" w:rsidR="009C7178" w:rsidRPr="00D17496" w:rsidRDefault="009C7178" w:rsidP="009C7178">
            <w:pPr>
              <w:spacing w:after="0"/>
              <w:jc w:val="center"/>
              <w:rPr>
                <w:rFonts w:asciiTheme="majorHAnsi" w:hAnsiTheme="majorHAnsi" w:cstheme="majorHAnsi"/>
                <w:sz w:val="18"/>
                <w:szCs w:val="18"/>
              </w:rPr>
            </w:pPr>
            <w:r w:rsidRPr="00D17496">
              <w:rPr>
                <w:rFonts w:asciiTheme="majorHAnsi" w:hAnsiTheme="majorHAnsi" w:cstheme="majorHAnsi"/>
                <w:sz w:val="18"/>
                <w:szCs w:val="18"/>
              </w:rPr>
              <w:t>Medico Chirurgo</w:t>
            </w:r>
          </w:p>
        </w:tc>
        <w:tc>
          <w:tcPr>
            <w:tcW w:w="2109" w:type="dxa"/>
            <w:vAlign w:val="center"/>
          </w:tcPr>
          <w:p w14:paraId="7D629649" w14:textId="5B96A7E1" w:rsidR="009C7178" w:rsidRPr="00D17496" w:rsidRDefault="009C7178" w:rsidP="009C7178">
            <w:pPr>
              <w:spacing w:after="0"/>
              <w:jc w:val="center"/>
              <w:rPr>
                <w:rFonts w:asciiTheme="majorHAnsi" w:hAnsiTheme="majorHAnsi" w:cstheme="majorHAnsi"/>
                <w:sz w:val="18"/>
                <w:szCs w:val="18"/>
              </w:rPr>
            </w:pPr>
            <w:r w:rsidRPr="00D17496">
              <w:rPr>
                <w:rFonts w:asciiTheme="majorHAnsi" w:hAnsiTheme="majorHAnsi" w:cstheme="majorHAnsi"/>
                <w:sz w:val="18"/>
                <w:szCs w:val="18"/>
              </w:rPr>
              <w:t>Anatomia Patologica</w:t>
            </w:r>
          </w:p>
        </w:tc>
        <w:tc>
          <w:tcPr>
            <w:tcW w:w="2966" w:type="dxa"/>
            <w:vAlign w:val="center"/>
          </w:tcPr>
          <w:p w14:paraId="4A2C5AA4" w14:textId="3DB34E90" w:rsidR="009C7178" w:rsidRPr="00D17496" w:rsidRDefault="009C7178" w:rsidP="009C7178">
            <w:pPr>
              <w:spacing w:after="0"/>
              <w:jc w:val="center"/>
              <w:rPr>
                <w:rFonts w:asciiTheme="majorHAnsi" w:hAnsiTheme="majorHAnsi" w:cstheme="majorHAnsi"/>
                <w:sz w:val="18"/>
                <w:szCs w:val="18"/>
              </w:rPr>
            </w:pPr>
            <w:r w:rsidRPr="00D17496">
              <w:rPr>
                <w:rFonts w:asciiTheme="majorHAnsi" w:hAnsiTheme="majorHAnsi" w:cstheme="majorHAnsi"/>
                <w:sz w:val="18"/>
                <w:szCs w:val="18"/>
              </w:rPr>
              <w:t>Istituto Nazionale Tumori IRCCS Fondazione ‘G. Pascale’. Napoli</w:t>
            </w:r>
          </w:p>
        </w:tc>
        <w:tc>
          <w:tcPr>
            <w:tcW w:w="4888" w:type="dxa"/>
            <w:vAlign w:val="center"/>
          </w:tcPr>
          <w:p w14:paraId="229E239E" w14:textId="34490B5C" w:rsidR="009C7178" w:rsidRPr="00D17496" w:rsidRDefault="00953383" w:rsidP="009C7178">
            <w:pPr>
              <w:spacing w:after="0"/>
              <w:jc w:val="both"/>
              <w:rPr>
                <w:rFonts w:asciiTheme="majorHAnsi" w:hAnsiTheme="majorHAnsi" w:cstheme="majorHAnsi"/>
                <w:sz w:val="18"/>
                <w:szCs w:val="18"/>
              </w:rPr>
            </w:pPr>
            <w:r w:rsidRPr="00D17496">
              <w:rPr>
                <w:rFonts w:asciiTheme="majorHAnsi" w:hAnsiTheme="majorHAnsi" w:cstheme="majorHAnsi"/>
                <w:sz w:val="18"/>
                <w:szCs w:val="18"/>
              </w:rPr>
              <w:t xml:space="preserve">Dal 1 agosto 2022 </w:t>
            </w:r>
            <w:r w:rsidR="00920B68" w:rsidRPr="00D17496">
              <w:rPr>
                <w:rFonts w:asciiTheme="majorHAnsi" w:hAnsiTheme="majorHAnsi" w:cstheme="majorHAnsi"/>
                <w:sz w:val="18"/>
                <w:szCs w:val="18"/>
              </w:rPr>
              <w:t>Direttore S.C. Anatomia Patologica e Citopatologia</w:t>
            </w:r>
            <w:r w:rsidRPr="00D17496">
              <w:rPr>
                <w:rFonts w:asciiTheme="majorHAnsi" w:hAnsiTheme="majorHAnsi" w:cstheme="majorHAnsi"/>
                <w:sz w:val="18"/>
                <w:szCs w:val="18"/>
              </w:rPr>
              <w:t xml:space="preserve"> – dal 01.012017-31.07.2022 Direttore U.O.C. Anatomia Patologica e </w:t>
            </w:r>
            <w:r w:rsidR="00D17496" w:rsidRPr="00D17496">
              <w:rPr>
                <w:rFonts w:asciiTheme="majorHAnsi" w:hAnsiTheme="majorHAnsi" w:cstheme="majorHAnsi"/>
                <w:sz w:val="18"/>
                <w:szCs w:val="18"/>
              </w:rPr>
              <w:t>Citodiagnostica</w:t>
            </w:r>
            <w:r w:rsidRPr="00D17496">
              <w:rPr>
                <w:rFonts w:asciiTheme="majorHAnsi" w:hAnsiTheme="majorHAnsi" w:cstheme="majorHAnsi"/>
                <w:sz w:val="18"/>
                <w:szCs w:val="18"/>
              </w:rPr>
              <w:t xml:space="preserve"> AV3-ASUR Marche – Ospedale di Macerata – Via Santa Lucia, 2 – 62100 MACERATA</w:t>
            </w:r>
          </w:p>
        </w:tc>
      </w:tr>
      <w:tr w:rsidR="00363302" w:rsidRPr="0034096E" w14:paraId="5665FB10" w14:textId="77777777" w:rsidTr="00ED65AF">
        <w:tc>
          <w:tcPr>
            <w:tcW w:w="1924" w:type="dxa"/>
            <w:vAlign w:val="center"/>
          </w:tcPr>
          <w:p w14:paraId="408899E1" w14:textId="75836F4A" w:rsidR="00363302" w:rsidRPr="00D17496" w:rsidRDefault="009C7178" w:rsidP="00D17496">
            <w:pPr>
              <w:spacing w:after="0"/>
              <w:jc w:val="center"/>
              <w:rPr>
                <w:rFonts w:asciiTheme="majorHAnsi" w:hAnsiTheme="majorHAnsi" w:cstheme="majorHAnsi"/>
                <w:sz w:val="18"/>
                <w:szCs w:val="18"/>
              </w:rPr>
            </w:pPr>
            <w:r w:rsidRPr="00D17496">
              <w:rPr>
                <w:rFonts w:asciiTheme="majorHAnsi" w:hAnsiTheme="majorHAnsi" w:cstheme="majorHAnsi"/>
                <w:sz w:val="18"/>
                <w:szCs w:val="18"/>
              </w:rPr>
              <w:t>Federico Pecoraro</w:t>
            </w:r>
          </w:p>
        </w:tc>
        <w:tc>
          <w:tcPr>
            <w:tcW w:w="2253" w:type="dxa"/>
            <w:vAlign w:val="center"/>
          </w:tcPr>
          <w:p w14:paraId="53841365" w14:textId="2C9D7F2C" w:rsidR="00363302" w:rsidRPr="00D17496" w:rsidRDefault="00953383"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Chimica</w:t>
            </w:r>
          </w:p>
        </w:tc>
        <w:tc>
          <w:tcPr>
            <w:tcW w:w="2109" w:type="dxa"/>
            <w:vAlign w:val="center"/>
          </w:tcPr>
          <w:p w14:paraId="0CE8EE8C" w14:textId="0BEE0CF4" w:rsidR="00363302" w:rsidRPr="00D17496" w:rsidRDefault="00953383"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Chimica</w:t>
            </w:r>
          </w:p>
        </w:tc>
        <w:tc>
          <w:tcPr>
            <w:tcW w:w="2966" w:type="dxa"/>
            <w:vAlign w:val="center"/>
          </w:tcPr>
          <w:p w14:paraId="5F143711" w14:textId="463A584D" w:rsidR="00363302"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Dipartimento Laboratori di prova Accredia</w:t>
            </w:r>
            <w:r w:rsidR="00100512" w:rsidRPr="00D17496">
              <w:rPr>
                <w:rFonts w:asciiTheme="majorHAnsi" w:hAnsiTheme="majorHAnsi" w:cstheme="majorHAnsi"/>
                <w:sz w:val="18"/>
                <w:szCs w:val="18"/>
              </w:rPr>
              <w:t>, Roma</w:t>
            </w:r>
          </w:p>
        </w:tc>
        <w:tc>
          <w:tcPr>
            <w:tcW w:w="4888" w:type="dxa"/>
            <w:vAlign w:val="center"/>
          </w:tcPr>
          <w:p w14:paraId="23FBFD96" w14:textId="77777777"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Dal 2015 Vice Direttore Dipartimento Laboratori di prova</w:t>
            </w:r>
          </w:p>
          <w:p w14:paraId="153C1AF1" w14:textId="154220F8"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ACCREDIA (L’Ente Italiano di Accreditamento) – dal1997 al 2015 Contratto di natura libero professionale con diversi enti / aziende / istituti, sia di diritto</w:t>
            </w:r>
          </w:p>
          <w:p w14:paraId="3DE252E9" w14:textId="77777777"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lastRenderedPageBreak/>
              <w:t>privato che pubblico, tra cui: Istituto Superiore di Sanità, Università, Agenzie per la</w:t>
            </w:r>
          </w:p>
          <w:p w14:paraId="2E9399CD" w14:textId="77777777"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Protezione dell’Ambiente, Aziende Ospedaliere, Fondazioni di Ricerca, Agenzie delle</w:t>
            </w:r>
          </w:p>
          <w:p w14:paraId="25916896" w14:textId="6F800930" w:rsidR="0036330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Dogane</w:t>
            </w:r>
          </w:p>
        </w:tc>
      </w:tr>
      <w:tr w:rsidR="00363302" w:rsidRPr="00100512" w14:paraId="32A21D29" w14:textId="77777777" w:rsidTr="00ED65AF">
        <w:tc>
          <w:tcPr>
            <w:tcW w:w="1924" w:type="dxa"/>
            <w:vAlign w:val="center"/>
          </w:tcPr>
          <w:p w14:paraId="46B356BF" w14:textId="4E5165AA" w:rsidR="009C7178" w:rsidRPr="00D17496" w:rsidRDefault="009C7178" w:rsidP="00D17496">
            <w:pPr>
              <w:spacing w:after="0"/>
              <w:jc w:val="center"/>
              <w:rPr>
                <w:rFonts w:asciiTheme="majorHAnsi" w:hAnsiTheme="majorHAnsi" w:cstheme="majorHAnsi"/>
                <w:sz w:val="18"/>
                <w:szCs w:val="18"/>
              </w:rPr>
            </w:pPr>
            <w:r w:rsidRPr="00D17496">
              <w:rPr>
                <w:rFonts w:asciiTheme="majorHAnsi" w:hAnsiTheme="majorHAnsi" w:cstheme="majorHAnsi"/>
                <w:sz w:val="18"/>
                <w:szCs w:val="18"/>
              </w:rPr>
              <w:lastRenderedPageBreak/>
              <w:t xml:space="preserve">Alessandro </w:t>
            </w:r>
            <w:proofErr w:type="spellStart"/>
            <w:r w:rsidRPr="00D17496">
              <w:rPr>
                <w:rFonts w:asciiTheme="majorHAnsi" w:hAnsiTheme="majorHAnsi" w:cstheme="majorHAnsi"/>
                <w:sz w:val="18"/>
                <w:szCs w:val="18"/>
              </w:rPr>
              <w:t>Pichini</w:t>
            </w:r>
            <w:proofErr w:type="spellEnd"/>
          </w:p>
          <w:p w14:paraId="146E33F8" w14:textId="54604D41" w:rsidR="00363302" w:rsidRPr="00D17496" w:rsidRDefault="00363302" w:rsidP="00D17496">
            <w:pPr>
              <w:spacing w:after="0"/>
              <w:jc w:val="center"/>
              <w:rPr>
                <w:rFonts w:asciiTheme="majorHAnsi" w:hAnsiTheme="majorHAnsi" w:cstheme="majorHAnsi"/>
                <w:sz w:val="18"/>
                <w:szCs w:val="18"/>
              </w:rPr>
            </w:pPr>
          </w:p>
        </w:tc>
        <w:tc>
          <w:tcPr>
            <w:tcW w:w="2253" w:type="dxa"/>
            <w:vAlign w:val="center"/>
          </w:tcPr>
          <w:p w14:paraId="62CC8071" w14:textId="6F6CE620" w:rsidR="00363302" w:rsidRPr="00D17496" w:rsidRDefault="00100512"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Chimica</w:t>
            </w:r>
          </w:p>
        </w:tc>
        <w:tc>
          <w:tcPr>
            <w:tcW w:w="2109" w:type="dxa"/>
            <w:vAlign w:val="center"/>
          </w:tcPr>
          <w:p w14:paraId="5A68569A" w14:textId="0E84416A" w:rsidR="00363302" w:rsidRPr="00D17496" w:rsidRDefault="00100512"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Chimica</w:t>
            </w:r>
          </w:p>
        </w:tc>
        <w:tc>
          <w:tcPr>
            <w:tcW w:w="2966" w:type="dxa"/>
            <w:vAlign w:val="center"/>
          </w:tcPr>
          <w:p w14:paraId="6FCF2CD5" w14:textId="393BA7B8" w:rsidR="00363302"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Dipartimento Laboratori di prova Accredia</w:t>
            </w:r>
            <w:r w:rsidR="00100512" w:rsidRPr="00D17496">
              <w:rPr>
                <w:rFonts w:asciiTheme="majorHAnsi" w:hAnsiTheme="majorHAnsi" w:cstheme="majorHAnsi"/>
                <w:sz w:val="18"/>
                <w:szCs w:val="18"/>
              </w:rPr>
              <w:t>, Roma</w:t>
            </w:r>
          </w:p>
        </w:tc>
        <w:tc>
          <w:tcPr>
            <w:tcW w:w="4888" w:type="dxa"/>
            <w:vAlign w:val="center"/>
          </w:tcPr>
          <w:p w14:paraId="1D097316" w14:textId="77777777"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DA LUGLIO 2009 AD OGGI</w:t>
            </w:r>
          </w:p>
          <w:p w14:paraId="6545824E" w14:textId="0EA2FCE3"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Accreditamento laboratori di prova e laboratori medici</w:t>
            </w:r>
          </w:p>
          <w:p w14:paraId="36A4CDFE" w14:textId="1DCC430B"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Funzionario tecnico Dipartimento laboratori di Prova, Auditor di Sistema UNI CEI EN ISO/IEC</w:t>
            </w:r>
          </w:p>
          <w:p w14:paraId="4216E885" w14:textId="77777777"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17025, UNI CEI EN ISO/IEC 17043, UNI EN ISO 15189 - DA SETTEMBRE 2003 A GIUGNO 2009</w:t>
            </w:r>
          </w:p>
          <w:p w14:paraId="076CF530" w14:textId="135A69E0"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 xml:space="preserve">SINAL Sistema Nazionale Accreditamento laboratori </w:t>
            </w:r>
          </w:p>
          <w:p w14:paraId="7A06D474" w14:textId="77777777" w:rsidR="0010051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Accreditamento laboratori di prova e laboratori medici</w:t>
            </w:r>
          </w:p>
          <w:p w14:paraId="79F7CDE1" w14:textId="731151CF" w:rsidR="00363302" w:rsidRPr="00D17496" w:rsidRDefault="00100512" w:rsidP="00100512">
            <w:pPr>
              <w:spacing w:after="0"/>
              <w:jc w:val="both"/>
              <w:rPr>
                <w:rFonts w:asciiTheme="majorHAnsi" w:hAnsiTheme="majorHAnsi" w:cstheme="majorHAnsi"/>
                <w:sz w:val="18"/>
                <w:szCs w:val="18"/>
              </w:rPr>
            </w:pPr>
            <w:r w:rsidRPr="00D17496">
              <w:rPr>
                <w:rFonts w:asciiTheme="majorHAnsi" w:hAnsiTheme="majorHAnsi" w:cstheme="majorHAnsi"/>
                <w:sz w:val="18"/>
                <w:szCs w:val="18"/>
              </w:rPr>
              <w:t>Funzionario tecnico, auditor di sistema Auditor di Sistema UNI CEI EN ISO IEC 17025</w:t>
            </w:r>
          </w:p>
        </w:tc>
      </w:tr>
      <w:tr w:rsidR="009C7178" w:rsidRPr="0034096E" w14:paraId="18059FC4" w14:textId="77777777" w:rsidTr="00ED65AF">
        <w:tc>
          <w:tcPr>
            <w:tcW w:w="1924" w:type="dxa"/>
            <w:vAlign w:val="center"/>
          </w:tcPr>
          <w:p w14:paraId="7A3ECD0E" w14:textId="23B6074C" w:rsidR="009C7178" w:rsidRPr="00D17496" w:rsidRDefault="009C7178" w:rsidP="00D17496">
            <w:pPr>
              <w:spacing w:after="0"/>
              <w:jc w:val="center"/>
              <w:rPr>
                <w:rFonts w:asciiTheme="majorHAnsi" w:hAnsiTheme="majorHAnsi" w:cstheme="majorHAnsi"/>
                <w:sz w:val="18"/>
                <w:szCs w:val="18"/>
              </w:rPr>
            </w:pPr>
            <w:r w:rsidRPr="00D17496">
              <w:rPr>
                <w:rFonts w:asciiTheme="majorHAnsi" w:hAnsiTheme="majorHAnsi" w:cstheme="majorHAnsi"/>
                <w:sz w:val="18"/>
                <w:szCs w:val="18"/>
              </w:rPr>
              <w:t>Laura Sciacovelli</w:t>
            </w:r>
          </w:p>
        </w:tc>
        <w:tc>
          <w:tcPr>
            <w:tcW w:w="2253" w:type="dxa"/>
            <w:vAlign w:val="center"/>
          </w:tcPr>
          <w:p w14:paraId="564D9C2E" w14:textId="0630B63E" w:rsidR="009C7178" w:rsidRPr="00D17496" w:rsidRDefault="00100512"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Scienze biologiche</w:t>
            </w:r>
          </w:p>
        </w:tc>
        <w:tc>
          <w:tcPr>
            <w:tcW w:w="2109" w:type="dxa"/>
            <w:vAlign w:val="center"/>
          </w:tcPr>
          <w:p w14:paraId="7A6D618E" w14:textId="3C9A8682" w:rsidR="009C7178" w:rsidRPr="00D17496" w:rsidRDefault="00B67C71"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Biochimica e Chimica Clinica</w:t>
            </w:r>
          </w:p>
        </w:tc>
        <w:tc>
          <w:tcPr>
            <w:tcW w:w="2966" w:type="dxa"/>
            <w:vAlign w:val="center"/>
          </w:tcPr>
          <w:p w14:paraId="5144846A" w14:textId="0DFA36FF" w:rsidR="009C7178" w:rsidRPr="00D17496" w:rsidRDefault="009C7178" w:rsidP="0034096E">
            <w:pPr>
              <w:spacing w:after="0"/>
              <w:jc w:val="center"/>
              <w:rPr>
                <w:rFonts w:asciiTheme="majorHAnsi" w:hAnsiTheme="majorHAnsi" w:cstheme="majorHAnsi"/>
                <w:sz w:val="18"/>
                <w:szCs w:val="18"/>
              </w:rPr>
            </w:pPr>
            <w:r w:rsidRPr="00D17496">
              <w:rPr>
                <w:rFonts w:asciiTheme="majorHAnsi" w:hAnsiTheme="majorHAnsi" w:cstheme="majorHAnsi"/>
                <w:sz w:val="18"/>
                <w:szCs w:val="18"/>
              </w:rPr>
              <w:t>Azienda Ospedaliera di Padova</w:t>
            </w:r>
          </w:p>
        </w:tc>
        <w:tc>
          <w:tcPr>
            <w:tcW w:w="4888" w:type="dxa"/>
            <w:vAlign w:val="center"/>
          </w:tcPr>
          <w:p w14:paraId="4C98ABDA" w14:textId="063BA36D" w:rsidR="009C7178" w:rsidRPr="00D17496" w:rsidRDefault="00B67C71" w:rsidP="00B67C71">
            <w:pPr>
              <w:spacing w:after="0"/>
              <w:jc w:val="both"/>
              <w:rPr>
                <w:rFonts w:asciiTheme="majorHAnsi" w:hAnsiTheme="majorHAnsi" w:cstheme="majorHAnsi"/>
                <w:sz w:val="18"/>
                <w:szCs w:val="18"/>
              </w:rPr>
            </w:pPr>
            <w:r w:rsidRPr="00D17496">
              <w:rPr>
                <w:rFonts w:asciiTheme="majorHAnsi" w:hAnsiTheme="majorHAnsi" w:cstheme="majorHAnsi"/>
                <w:sz w:val="18"/>
                <w:szCs w:val="18"/>
              </w:rPr>
              <w:t xml:space="preserve">dal 20-12-2022 ad oggi Responsabile </w:t>
            </w:r>
            <w:r w:rsidR="00920B68" w:rsidRPr="00D17496">
              <w:rPr>
                <w:rFonts w:asciiTheme="majorHAnsi" w:hAnsiTheme="majorHAnsi" w:cstheme="majorHAnsi"/>
                <w:sz w:val="18"/>
                <w:szCs w:val="18"/>
              </w:rPr>
              <w:t>UOS “Qualità e accreditamento”, UOC Medicina di Laboratorio</w:t>
            </w:r>
            <w:r w:rsidRPr="00D17496">
              <w:rPr>
                <w:rFonts w:asciiTheme="majorHAnsi" w:hAnsiTheme="majorHAnsi" w:cstheme="majorHAnsi"/>
                <w:sz w:val="18"/>
                <w:szCs w:val="18"/>
              </w:rPr>
              <w:t xml:space="preserve"> - dal 15/06/2022 ad oggi incarico di sostituto del Direttore dell’UOC Medicina di Laboratorio dell’Azienda Ospedale Università di Padova</w:t>
            </w:r>
          </w:p>
        </w:tc>
      </w:tr>
    </w:tbl>
    <w:p w14:paraId="6D892BDD"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4264AA4E"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2AE65744"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61AE98E1"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022BCD07"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65653E7D"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781B1D0C"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43364BD2"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150797E0"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5F5A2505"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204B16F2" w14:textId="77777777" w:rsidR="0034096E" w:rsidRPr="009C7178"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sectPr w:rsidR="0034096E" w:rsidRPr="009C7178" w:rsidSect="0034096E">
      <w:pgSz w:w="16838" w:h="11906" w:orient="landscape"/>
      <w:pgMar w:top="993" w:right="1417" w:bottom="849"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59EC" w14:textId="77777777" w:rsidR="005B71E6" w:rsidRDefault="005B71E6" w:rsidP="00301416">
      <w:pPr>
        <w:spacing w:after="0" w:line="240" w:lineRule="auto"/>
      </w:pPr>
      <w:r>
        <w:separator/>
      </w:r>
    </w:p>
  </w:endnote>
  <w:endnote w:type="continuationSeparator" w:id="0">
    <w:p w14:paraId="69923385" w14:textId="77777777" w:rsidR="005B71E6" w:rsidRDefault="005B71E6" w:rsidP="0030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45F8" w14:textId="77777777" w:rsidR="005C22D5" w:rsidRDefault="00B70F99" w:rsidP="00A97440">
    <w:pPr>
      <w:pStyle w:val="Pidipagina"/>
      <w:ind w:left="3261" w:hanging="3261"/>
    </w:pPr>
    <w:r>
      <w:rPr>
        <w:noProof/>
      </w:rPr>
      <w:drawing>
        <wp:inline distT="0" distB="0" distL="0" distR="0" wp14:anchorId="633027E2" wp14:editId="4976F273">
          <wp:extent cx="1647825" cy="361950"/>
          <wp:effectExtent l="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r w:rsidR="00A97440">
      <w:t xml:space="preserve"> </w:t>
    </w:r>
    <w:r w:rsidR="005C22D5">
      <w:t xml:space="preserve">Provider id. 645 – INT IRCCS PASCALE – </w:t>
    </w:r>
    <w:r w:rsidR="00016322">
      <w:t>v</w:t>
    </w:r>
    <w:r w:rsidR="005C22D5">
      <w:t xml:space="preserve">ia Mariano Semmola </w:t>
    </w:r>
    <w:r w:rsidR="00A97440">
      <w:t>cap.</w:t>
    </w:r>
    <w:r w:rsidR="005C22D5">
      <w:t xml:space="preserve"> 801</w:t>
    </w:r>
    <w:r w:rsidR="000F2262">
      <w:t>31</w:t>
    </w:r>
    <w:r w:rsidR="00A97440">
      <w:t xml:space="preserve"> Napoli  e-mail</w:t>
    </w:r>
    <w:r w:rsidR="005C22D5">
      <w:t xml:space="preserve">: </w:t>
    </w:r>
    <w:hyperlink r:id="rId2" w:history="1">
      <w:r w:rsidR="00A97440" w:rsidRPr="00747890">
        <w:rPr>
          <w:rStyle w:val="Collegamentoipertestuale"/>
        </w:rPr>
        <w:t>ufficioformazione@istitutotumori.na.it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F5A6" w14:textId="77777777" w:rsidR="005B71E6" w:rsidRDefault="005B71E6" w:rsidP="00301416">
      <w:pPr>
        <w:spacing w:after="0" w:line="240" w:lineRule="auto"/>
      </w:pPr>
      <w:r>
        <w:separator/>
      </w:r>
    </w:p>
  </w:footnote>
  <w:footnote w:type="continuationSeparator" w:id="0">
    <w:p w14:paraId="3F4842CD" w14:textId="77777777" w:rsidR="005B71E6" w:rsidRDefault="005B71E6" w:rsidP="0030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022318" w:rsidRPr="00BD5D67" w14:paraId="59DA4C69" w14:textId="77777777" w:rsidTr="00022318">
      <w:trPr>
        <w:trHeight w:val="563"/>
        <w:jc w:val="center"/>
      </w:trPr>
      <w:tc>
        <w:tcPr>
          <w:tcW w:w="2552" w:type="dxa"/>
          <w:vAlign w:val="center"/>
        </w:tcPr>
        <w:p w14:paraId="01DE679D" w14:textId="77777777" w:rsidR="00022318" w:rsidRPr="00BD5D67" w:rsidRDefault="00B70F99" w:rsidP="00022318">
          <w:pPr>
            <w:pStyle w:val="Intestazione"/>
            <w:tabs>
              <w:tab w:val="clear" w:pos="4819"/>
              <w:tab w:val="clear" w:pos="9638"/>
            </w:tabs>
            <w:jc w:val="center"/>
            <w:rPr>
              <w:rFonts w:cs="Calibri"/>
              <w:b/>
              <w:sz w:val="16"/>
              <w:szCs w:val="16"/>
            </w:rPr>
          </w:pPr>
          <w:r>
            <w:rPr>
              <w:noProof/>
            </w:rPr>
            <w:drawing>
              <wp:anchor distT="0" distB="0" distL="114300" distR="114300" simplePos="0" relativeHeight="251657728" behindDoc="1" locked="0" layoutInCell="1" allowOverlap="1" wp14:anchorId="0C2C2524" wp14:editId="14999685">
                <wp:simplePos x="0" y="0"/>
                <wp:positionH relativeFrom="margin">
                  <wp:posOffset>85725</wp:posOffset>
                </wp:positionH>
                <wp:positionV relativeFrom="paragraph">
                  <wp:posOffset>26035</wp:posOffset>
                </wp:positionV>
                <wp:extent cx="1475740" cy="245745"/>
                <wp:effectExtent l="0" t="0" r="0" b="0"/>
                <wp:wrapNone/>
                <wp:docPr id="5"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pic:spPr>
                    </pic:pic>
                  </a:graphicData>
                </a:graphic>
                <wp14:sizeRelH relativeFrom="page">
                  <wp14:pctWidth>0</wp14:pctWidth>
                </wp14:sizeRelH>
                <wp14:sizeRelV relativeFrom="page">
                  <wp14:pctHeight>0</wp14:pctHeight>
                </wp14:sizeRelV>
              </wp:anchor>
            </w:drawing>
          </w:r>
        </w:p>
      </w:tc>
      <w:tc>
        <w:tcPr>
          <w:tcW w:w="7795" w:type="dxa"/>
          <w:gridSpan w:val="2"/>
          <w:vAlign w:val="center"/>
        </w:tcPr>
        <w:p w14:paraId="4C39A0CA" w14:textId="77777777" w:rsidR="00022318" w:rsidRPr="00BD5D67" w:rsidRDefault="00022318" w:rsidP="00022318">
          <w:pPr>
            <w:pStyle w:val="Intestazione"/>
            <w:jc w:val="center"/>
            <w:rPr>
              <w:rFonts w:cs="Calibri"/>
              <w:b/>
            </w:rPr>
          </w:pPr>
          <w:r w:rsidRPr="00BD5D67">
            <w:rPr>
              <w:rFonts w:cs="Calibri"/>
              <w:b/>
              <w:sz w:val="36"/>
              <w:szCs w:val="28"/>
            </w:rPr>
            <w:t>Direzione Scientifica - Ufficio Formazione</w:t>
          </w:r>
        </w:p>
      </w:tc>
    </w:tr>
    <w:tr w:rsidR="00022318" w:rsidRPr="00BD5D67" w14:paraId="29AA1A6D" w14:textId="77777777" w:rsidTr="00022318">
      <w:trPr>
        <w:trHeight w:val="562"/>
        <w:jc w:val="center"/>
      </w:trPr>
      <w:tc>
        <w:tcPr>
          <w:tcW w:w="8231" w:type="dxa"/>
          <w:gridSpan w:val="2"/>
          <w:vAlign w:val="center"/>
        </w:tcPr>
        <w:p w14:paraId="26B23F9F" w14:textId="77777777" w:rsidR="00022318" w:rsidRPr="00BD5D67" w:rsidRDefault="00022318" w:rsidP="00022318">
          <w:pPr>
            <w:pStyle w:val="Intestazione"/>
            <w:tabs>
              <w:tab w:val="clear" w:pos="4819"/>
            </w:tabs>
            <w:jc w:val="center"/>
            <w:rPr>
              <w:rFonts w:cs="Calibri"/>
              <w:b/>
              <w:sz w:val="36"/>
              <w:szCs w:val="28"/>
            </w:rPr>
          </w:pPr>
          <w:r w:rsidRPr="00022318">
            <w:rPr>
              <w:rFonts w:cs="Calibri"/>
              <w:b/>
              <w:i/>
              <w:sz w:val="28"/>
            </w:rPr>
            <w:t>MD02-AL01 – PROGRAMMA EVENTO ECM</w:t>
          </w:r>
        </w:p>
      </w:tc>
      <w:tc>
        <w:tcPr>
          <w:tcW w:w="2116" w:type="dxa"/>
          <w:vAlign w:val="center"/>
        </w:tcPr>
        <w:p w14:paraId="1F3F8AAF" w14:textId="77777777" w:rsidR="00022318" w:rsidRPr="00BD5D67" w:rsidRDefault="00DC7BAE" w:rsidP="00022318">
          <w:pPr>
            <w:pStyle w:val="Intestazione"/>
            <w:jc w:val="center"/>
            <w:rPr>
              <w:rFonts w:cs="Calibri"/>
              <w:sz w:val="20"/>
            </w:rPr>
          </w:pPr>
          <w:r>
            <w:rPr>
              <w:rFonts w:cs="Calibri"/>
              <w:sz w:val="20"/>
            </w:rPr>
            <w:t xml:space="preserve">Rev. </w:t>
          </w:r>
          <w:r w:rsidR="002552A4">
            <w:rPr>
              <w:rFonts w:cs="Calibri"/>
              <w:sz w:val="20"/>
            </w:rPr>
            <w:t>6</w:t>
          </w:r>
          <w:r w:rsidR="00022318" w:rsidRPr="00BD5D67">
            <w:rPr>
              <w:rFonts w:cs="Calibri"/>
              <w:sz w:val="20"/>
            </w:rPr>
            <w:t xml:space="preserve"> del </w:t>
          </w:r>
          <w:r w:rsidR="002552A4">
            <w:rPr>
              <w:rFonts w:cs="Calibri"/>
              <w:sz w:val="20"/>
            </w:rPr>
            <w:t>17/03/2025</w:t>
          </w:r>
        </w:p>
        <w:p w14:paraId="63B81FD5" w14:textId="77777777" w:rsidR="00022318" w:rsidRPr="00BD5D67" w:rsidRDefault="00022318" w:rsidP="00022318">
          <w:pPr>
            <w:pStyle w:val="Intestazione"/>
            <w:jc w:val="center"/>
            <w:rPr>
              <w:rFonts w:cs="Calibri"/>
              <w:b/>
            </w:rPr>
          </w:pPr>
          <w:r w:rsidRPr="00BD5D67">
            <w:rPr>
              <w:rFonts w:cs="Calibri"/>
              <w:sz w:val="20"/>
            </w:rPr>
            <w:t xml:space="preserve">pag. </w:t>
          </w:r>
          <w:r w:rsidRPr="00BD5D67">
            <w:rPr>
              <w:rFonts w:cs="Calibri"/>
              <w:sz w:val="20"/>
            </w:rPr>
            <w:fldChar w:fldCharType="begin"/>
          </w:r>
          <w:r w:rsidRPr="00BD5D67">
            <w:rPr>
              <w:rFonts w:cs="Calibri"/>
              <w:sz w:val="20"/>
            </w:rPr>
            <w:instrText>PAGE  \* Arabic  \* MERGEFORMAT</w:instrText>
          </w:r>
          <w:r w:rsidRPr="00BD5D67">
            <w:rPr>
              <w:rFonts w:cs="Calibri"/>
              <w:sz w:val="20"/>
            </w:rPr>
            <w:fldChar w:fldCharType="separate"/>
          </w:r>
          <w:r w:rsidR="00507F61">
            <w:rPr>
              <w:rFonts w:cs="Calibri"/>
              <w:noProof/>
              <w:sz w:val="20"/>
            </w:rPr>
            <w:t>2</w:t>
          </w:r>
          <w:r w:rsidRPr="00BD5D67">
            <w:rPr>
              <w:rFonts w:cs="Calibri"/>
              <w:sz w:val="20"/>
            </w:rPr>
            <w:fldChar w:fldCharType="end"/>
          </w:r>
          <w:r w:rsidRPr="00BD5D67">
            <w:rPr>
              <w:rFonts w:cs="Calibri"/>
              <w:sz w:val="20"/>
            </w:rPr>
            <w:t xml:space="preserve"> di </w:t>
          </w:r>
          <w:r w:rsidRPr="00BD5D67">
            <w:rPr>
              <w:rFonts w:cs="Calibri"/>
              <w:sz w:val="20"/>
            </w:rPr>
            <w:fldChar w:fldCharType="begin"/>
          </w:r>
          <w:r w:rsidRPr="00BD5D67">
            <w:rPr>
              <w:rFonts w:cs="Calibri"/>
              <w:sz w:val="20"/>
            </w:rPr>
            <w:instrText>NUMPAGES  \* Arabic  \* MERGEFORMAT</w:instrText>
          </w:r>
          <w:r w:rsidRPr="00BD5D67">
            <w:rPr>
              <w:rFonts w:cs="Calibri"/>
              <w:sz w:val="20"/>
            </w:rPr>
            <w:fldChar w:fldCharType="separate"/>
          </w:r>
          <w:r w:rsidR="00507F61">
            <w:rPr>
              <w:rFonts w:cs="Calibri"/>
              <w:noProof/>
              <w:sz w:val="20"/>
            </w:rPr>
            <w:t>3</w:t>
          </w:r>
          <w:r w:rsidRPr="00BD5D67">
            <w:rPr>
              <w:rFonts w:cs="Calibri"/>
              <w:sz w:val="20"/>
            </w:rPr>
            <w:fldChar w:fldCharType="end"/>
          </w:r>
        </w:p>
      </w:tc>
    </w:tr>
  </w:tbl>
  <w:p w14:paraId="7DC49E96" w14:textId="77777777" w:rsidR="00022318" w:rsidRDefault="0002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6D6C"/>
    <w:multiLevelType w:val="hybridMultilevel"/>
    <w:tmpl w:val="7C402C1C"/>
    <w:lvl w:ilvl="0" w:tplc="0410000F">
      <w:start w:val="1"/>
      <w:numFmt w:val="decimal"/>
      <w:lvlText w:val="%1."/>
      <w:lvlJc w:val="left"/>
      <w:pPr>
        <w:ind w:left="-1265" w:hanging="360"/>
      </w:pPr>
    </w:lvl>
    <w:lvl w:ilvl="1" w:tplc="04100019" w:tentative="1">
      <w:start w:val="1"/>
      <w:numFmt w:val="lowerLetter"/>
      <w:lvlText w:val="%2."/>
      <w:lvlJc w:val="left"/>
      <w:pPr>
        <w:ind w:left="-545" w:hanging="360"/>
      </w:pPr>
    </w:lvl>
    <w:lvl w:ilvl="2" w:tplc="0410001B" w:tentative="1">
      <w:start w:val="1"/>
      <w:numFmt w:val="lowerRoman"/>
      <w:lvlText w:val="%3."/>
      <w:lvlJc w:val="right"/>
      <w:pPr>
        <w:ind w:left="175" w:hanging="180"/>
      </w:pPr>
    </w:lvl>
    <w:lvl w:ilvl="3" w:tplc="0410000F" w:tentative="1">
      <w:start w:val="1"/>
      <w:numFmt w:val="decimal"/>
      <w:lvlText w:val="%4."/>
      <w:lvlJc w:val="left"/>
      <w:pPr>
        <w:ind w:left="895" w:hanging="360"/>
      </w:pPr>
    </w:lvl>
    <w:lvl w:ilvl="4" w:tplc="04100019" w:tentative="1">
      <w:start w:val="1"/>
      <w:numFmt w:val="lowerLetter"/>
      <w:lvlText w:val="%5."/>
      <w:lvlJc w:val="left"/>
      <w:pPr>
        <w:ind w:left="1615" w:hanging="360"/>
      </w:pPr>
    </w:lvl>
    <w:lvl w:ilvl="5" w:tplc="0410001B" w:tentative="1">
      <w:start w:val="1"/>
      <w:numFmt w:val="lowerRoman"/>
      <w:lvlText w:val="%6."/>
      <w:lvlJc w:val="right"/>
      <w:pPr>
        <w:ind w:left="2335" w:hanging="180"/>
      </w:pPr>
    </w:lvl>
    <w:lvl w:ilvl="6" w:tplc="0410000F" w:tentative="1">
      <w:start w:val="1"/>
      <w:numFmt w:val="decimal"/>
      <w:lvlText w:val="%7."/>
      <w:lvlJc w:val="left"/>
      <w:pPr>
        <w:ind w:left="3055" w:hanging="360"/>
      </w:pPr>
    </w:lvl>
    <w:lvl w:ilvl="7" w:tplc="04100019" w:tentative="1">
      <w:start w:val="1"/>
      <w:numFmt w:val="lowerLetter"/>
      <w:lvlText w:val="%8."/>
      <w:lvlJc w:val="left"/>
      <w:pPr>
        <w:ind w:left="3775" w:hanging="360"/>
      </w:pPr>
    </w:lvl>
    <w:lvl w:ilvl="8" w:tplc="0410001B" w:tentative="1">
      <w:start w:val="1"/>
      <w:numFmt w:val="lowerRoman"/>
      <w:lvlText w:val="%9."/>
      <w:lvlJc w:val="right"/>
      <w:pPr>
        <w:ind w:left="4495" w:hanging="180"/>
      </w:pPr>
    </w:lvl>
  </w:abstractNum>
  <w:abstractNum w:abstractNumId="1" w15:restartNumberingAfterBreak="0">
    <w:nsid w:val="7D201496"/>
    <w:multiLevelType w:val="hybridMultilevel"/>
    <w:tmpl w:val="8BE09D44"/>
    <w:lvl w:ilvl="0" w:tplc="F1AE35F6">
      <w:numFmt w:val="bullet"/>
      <w:lvlText w:val="-"/>
      <w:lvlJc w:val="left"/>
      <w:pPr>
        <w:ind w:left="396" w:hanging="360"/>
      </w:pPr>
      <w:rPr>
        <w:rFonts w:ascii="Calibri" w:eastAsia="Times New Roman" w:hAnsi="Calibri" w:cs="Calibri"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num w:numId="1" w16cid:durableId="500589310">
    <w:abstractNumId w:val="0"/>
  </w:num>
  <w:num w:numId="2" w16cid:durableId="6686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it-IT" w:vendorID="64" w:dllVersion="4096" w:nlCheck="1" w:checkStyle="0"/>
  <w:proofState w:spelling="clean"/>
  <w:defaultTabStop w:val="708"/>
  <w:hyphenationZone w:val="283"/>
  <w:characterSpacingControl w:val="doNotCompress"/>
  <w:hdrShapeDefaults>
    <o:shapedefaults v:ext="edit" spidmax="2050">
      <o:colormru v:ext="edit" colors="silver,#e2e2e2,#ececec,#e4e4e4,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0"/>
    <w:rsid w:val="00016322"/>
    <w:rsid w:val="00022318"/>
    <w:rsid w:val="000236EA"/>
    <w:rsid w:val="00036841"/>
    <w:rsid w:val="00036D94"/>
    <w:rsid w:val="00053191"/>
    <w:rsid w:val="000534FD"/>
    <w:rsid w:val="00066878"/>
    <w:rsid w:val="00066FA1"/>
    <w:rsid w:val="00086CF9"/>
    <w:rsid w:val="00091BBD"/>
    <w:rsid w:val="00091F07"/>
    <w:rsid w:val="00096C26"/>
    <w:rsid w:val="000A643E"/>
    <w:rsid w:val="000C4394"/>
    <w:rsid w:val="000C6555"/>
    <w:rsid w:val="000E0568"/>
    <w:rsid w:val="000E20B5"/>
    <w:rsid w:val="000F2262"/>
    <w:rsid w:val="000F38D0"/>
    <w:rsid w:val="000F6399"/>
    <w:rsid w:val="00100110"/>
    <w:rsid w:val="00100512"/>
    <w:rsid w:val="001049AF"/>
    <w:rsid w:val="001050CA"/>
    <w:rsid w:val="0011556D"/>
    <w:rsid w:val="00133B53"/>
    <w:rsid w:val="0014080B"/>
    <w:rsid w:val="0014599F"/>
    <w:rsid w:val="001559AB"/>
    <w:rsid w:val="00157536"/>
    <w:rsid w:val="00157DA0"/>
    <w:rsid w:val="00161C5A"/>
    <w:rsid w:val="00170468"/>
    <w:rsid w:val="0019675E"/>
    <w:rsid w:val="001A27A8"/>
    <w:rsid w:val="001B3404"/>
    <w:rsid w:val="001C0D3D"/>
    <w:rsid w:val="001C70F0"/>
    <w:rsid w:val="001D4831"/>
    <w:rsid w:val="001D6B62"/>
    <w:rsid w:val="001E266F"/>
    <w:rsid w:val="001E3C4B"/>
    <w:rsid w:val="001F454A"/>
    <w:rsid w:val="001F787D"/>
    <w:rsid w:val="00207012"/>
    <w:rsid w:val="00222AE3"/>
    <w:rsid w:val="00232EB0"/>
    <w:rsid w:val="00237E7B"/>
    <w:rsid w:val="00244B9A"/>
    <w:rsid w:val="00250594"/>
    <w:rsid w:val="002552A4"/>
    <w:rsid w:val="0025682D"/>
    <w:rsid w:val="00272318"/>
    <w:rsid w:val="002768A5"/>
    <w:rsid w:val="002770C5"/>
    <w:rsid w:val="00280816"/>
    <w:rsid w:val="00290B94"/>
    <w:rsid w:val="00291FFB"/>
    <w:rsid w:val="00292DDE"/>
    <w:rsid w:val="00296C62"/>
    <w:rsid w:val="002A30C9"/>
    <w:rsid w:val="002A345D"/>
    <w:rsid w:val="002B1C46"/>
    <w:rsid w:val="002B25D7"/>
    <w:rsid w:val="002B61E9"/>
    <w:rsid w:val="002B6CE2"/>
    <w:rsid w:val="002C4373"/>
    <w:rsid w:val="002C7668"/>
    <w:rsid w:val="002E353E"/>
    <w:rsid w:val="002F4B48"/>
    <w:rsid w:val="00300829"/>
    <w:rsid w:val="00301416"/>
    <w:rsid w:val="00302A79"/>
    <w:rsid w:val="00330EC9"/>
    <w:rsid w:val="0034096E"/>
    <w:rsid w:val="0034216D"/>
    <w:rsid w:val="003426E3"/>
    <w:rsid w:val="0035485F"/>
    <w:rsid w:val="00363197"/>
    <w:rsid w:val="00363302"/>
    <w:rsid w:val="00376E3B"/>
    <w:rsid w:val="0038455C"/>
    <w:rsid w:val="00393F47"/>
    <w:rsid w:val="0039450E"/>
    <w:rsid w:val="00395218"/>
    <w:rsid w:val="003A590F"/>
    <w:rsid w:val="003A6AF1"/>
    <w:rsid w:val="003F0E95"/>
    <w:rsid w:val="003F2619"/>
    <w:rsid w:val="003F2FA7"/>
    <w:rsid w:val="004055C9"/>
    <w:rsid w:val="004123C3"/>
    <w:rsid w:val="00423A6B"/>
    <w:rsid w:val="00425D74"/>
    <w:rsid w:val="00440D5A"/>
    <w:rsid w:val="00442534"/>
    <w:rsid w:val="004824F2"/>
    <w:rsid w:val="0048402D"/>
    <w:rsid w:val="0048419A"/>
    <w:rsid w:val="004853DB"/>
    <w:rsid w:val="004A3415"/>
    <w:rsid w:val="004A4EC6"/>
    <w:rsid w:val="004B490E"/>
    <w:rsid w:val="004B5ED0"/>
    <w:rsid w:val="004C2B6D"/>
    <w:rsid w:val="004C3B08"/>
    <w:rsid w:val="004D2D8A"/>
    <w:rsid w:val="004D4DF6"/>
    <w:rsid w:val="004D51AD"/>
    <w:rsid w:val="004E4CB7"/>
    <w:rsid w:val="00503256"/>
    <w:rsid w:val="005060A5"/>
    <w:rsid w:val="00507F61"/>
    <w:rsid w:val="005160B6"/>
    <w:rsid w:val="00535673"/>
    <w:rsid w:val="00537633"/>
    <w:rsid w:val="00544595"/>
    <w:rsid w:val="005527B3"/>
    <w:rsid w:val="00563999"/>
    <w:rsid w:val="00571045"/>
    <w:rsid w:val="00577609"/>
    <w:rsid w:val="0057781F"/>
    <w:rsid w:val="00587D73"/>
    <w:rsid w:val="005B71E6"/>
    <w:rsid w:val="005C22D5"/>
    <w:rsid w:val="005D3C45"/>
    <w:rsid w:val="005E29A9"/>
    <w:rsid w:val="005F6BCF"/>
    <w:rsid w:val="006132BF"/>
    <w:rsid w:val="00615201"/>
    <w:rsid w:val="00620086"/>
    <w:rsid w:val="00622199"/>
    <w:rsid w:val="006244DE"/>
    <w:rsid w:val="006427D5"/>
    <w:rsid w:val="006653B6"/>
    <w:rsid w:val="006667E5"/>
    <w:rsid w:val="006924D7"/>
    <w:rsid w:val="00696717"/>
    <w:rsid w:val="006A3ABF"/>
    <w:rsid w:val="006D0B59"/>
    <w:rsid w:val="006D6C76"/>
    <w:rsid w:val="006D7757"/>
    <w:rsid w:val="006F31D7"/>
    <w:rsid w:val="00706A0A"/>
    <w:rsid w:val="00727880"/>
    <w:rsid w:val="0073391D"/>
    <w:rsid w:val="00743D7D"/>
    <w:rsid w:val="007546B6"/>
    <w:rsid w:val="00771982"/>
    <w:rsid w:val="0077597C"/>
    <w:rsid w:val="007A72F1"/>
    <w:rsid w:val="007B05CD"/>
    <w:rsid w:val="007E27F5"/>
    <w:rsid w:val="007E7F5C"/>
    <w:rsid w:val="007F7355"/>
    <w:rsid w:val="00803B80"/>
    <w:rsid w:val="0081031B"/>
    <w:rsid w:val="00815ECB"/>
    <w:rsid w:val="00825771"/>
    <w:rsid w:val="00830FA3"/>
    <w:rsid w:val="00840A1E"/>
    <w:rsid w:val="008428FF"/>
    <w:rsid w:val="00857DA2"/>
    <w:rsid w:val="0086592B"/>
    <w:rsid w:val="00865D93"/>
    <w:rsid w:val="00872AA8"/>
    <w:rsid w:val="00873877"/>
    <w:rsid w:val="008762E5"/>
    <w:rsid w:val="00890AE6"/>
    <w:rsid w:val="008A4B69"/>
    <w:rsid w:val="008C7DF1"/>
    <w:rsid w:val="008E5147"/>
    <w:rsid w:val="009007ED"/>
    <w:rsid w:val="0091435D"/>
    <w:rsid w:val="009206A4"/>
    <w:rsid w:val="00920B68"/>
    <w:rsid w:val="009304A3"/>
    <w:rsid w:val="0094107D"/>
    <w:rsid w:val="00953383"/>
    <w:rsid w:val="00961AE3"/>
    <w:rsid w:val="009741FB"/>
    <w:rsid w:val="009760B2"/>
    <w:rsid w:val="00993DBF"/>
    <w:rsid w:val="009B2388"/>
    <w:rsid w:val="009B6F71"/>
    <w:rsid w:val="009C5B3F"/>
    <w:rsid w:val="009C7178"/>
    <w:rsid w:val="009C77DF"/>
    <w:rsid w:val="009D532C"/>
    <w:rsid w:val="009E60D2"/>
    <w:rsid w:val="009E6A68"/>
    <w:rsid w:val="00A46DD2"/>
    <w:rsid w:val="00A547BF"/>
    <w:rsid w:val="00A67EC1"/>
    <w:rsid w:val="00A80F07"/>
    <w:rsid w:val="00A81881"/>
    <w:rsid w:val="00A87823"/>
    <w:rsid w:val="00A87F92"/>
    <w:rsid w:val="00A92E77"/>
    <w:rsid w:val="00A97440"/>
    <w:rsid w:val="00AA3236"/>
    <w:rsid w:val="00AB35F6"/>
    <w:rsid w:val="00AC0B4A"/>
    <w:rsid w:val="00AD2DCC"/>
    <w:rsid w:val="00AE3C4E"/>
    <w:rsid w:val="00AF0940"/>
    <w:rsid w:val="00AF197D"/>
    <w:rsid w:val="00B3383B"/>
    <w:rsid w:val="00B454BB"/>
    <w:rsid w:val="00B51AB7"/>
    <w:rsid w:val="00B51BC2"/>
    <w:rsid w:val="00B52D0F"/>
    <w:rsid w:val="00B63864"/>
    <w:rsid w:val="00B67C71"/>
    <w:rsid w:val="00B7079D"/>
    <w:rsid w:val="00B70F99"/>
    <w:rsid w:val="00B72EEB"/>
    <w:rsid w:val="00B97347"/>
    <w:rsid w:val="00BA6163"/>
    <w:rsid w:val="00BA6E01"/>
    <w:rsid w:val="00BA7031"/>
    <w:rsid w:val="00BB0A6A"/>
    <w:rsid w:val="00BB4871"/>
    <w:rsid w:val="00BC1052"/>
    <w:rsid w:val="00BD1044"/>
    <w:rsid w:val="00BD454F"/>
    <w:rsid w:val="00BD4C92"/>
    <w:rsid w:val="00BE42B8"/>
    <w:rsid w:val="00BE53B5"/>
    <w:rsid w:val="00C15640"/>
    <w:rsid w:val="00C34D01"/>
    <w:rsid w:val="00C525CE"/>
    <w:rsid w:val="00C54C3B"/>
    <w:rsid w:val="00C64C4F"/>
    <w:rsid w:val="00C65EDF"/>
    <w:rsid w:val="00C71B3C"/>
    <w:rsid w:val="00C77C77"/>
    <w:rsid w:val="00C96480"/>
    <w:rsid w:val="00CA0C2C"/>
    <w:rsid w:val="00CB0B31"/>
    <w:rsid w:val="00CC1222"/>
    <w:rsid w:val="00CD227D"/>
    <w:rsid w:val="00CF6C6A"/>
    <w:rsid w:val="00D0342C"/>
    <w:rsid w:val="00D05A32"/>
    <w:rsid w:val="00D05CD2"/>
    <w:rsid w:val="00D114BB"/>
    <w:rsid w:val="00D17496"/>
    <w:rsid w:val="00D40CD8"/>
    <w:rsid w:val="00D428A3"/>
    <w:rsid w:val="00D440C4"/>
    <w:rsid w:val="00D56931"/>
    <w:rsid w:val="00D609FC"/>
    <w:rsid w:val="00D63E2B"/>
    <w:rsid w:val="00D65A44"/>
    <w:rsid w:val="00D8445D"/>
    <w:rsid w:val="00D95E1A"/>
    <w:rsid w:val="00DA38F7"/>
    <w:rsid w:val="00DA4D0D"/>
    <w:rsid w:val="00DA4E70"/>
    <w:rsid w:val="00DB293B"/>
    <w:rsid w:val="00DB5ACD"/>
    <w:rsid w:val="00DB7611"/>
    <w:rsid w:val="00DC1CBD"/>
    <w:rsid w:val="00DC46EE"/>
    <w:rsid w:val="00DC5E57"/>
    <w:rsid w:val="00DC7BAE"/>
    <w:rsid w:val="00DD2744"/>
    <w:rsid w:val="00DF11E0"/>
    <w:rsid w:val="00E06ABC"/>
    <w:rsid w:val="00E07B54"/>
    <w:rsid w:val="00E12A60"/>
    <w:rsid w:val="00E477E8"/>
    <w:rsid w:val="00E52426"/>
    <w:rsid w:val="00E61C42"/>
    <w:rsid w:val="00E72556"/>
    <w:rsid w:val="00E803A4"/>
    <w:rsid w:val="00E92D26"/>
    <w:rsid w:val="00EA2F60"/>
    <w:rsid w:val="00EB3653"/>
    <w:rsid w:val="00EB3F6A"/>
    <w:rsid w:val="00EB76E0"/>
    <w:rsid w:val="00EC2789"/>
    <w:rsid w:val="00ED65AF"/>
    <w:rsid w:val="00EF240A"/>
    <w:rsid w:val="00EF36C9"/>
    <w:rsid w:val="00EF4105"/>
    <w:rsid w:val="00EF6BDD"/>
    <w:rsid w:val="00F03B08"/>
    <w:rsid w:val="00F12C72"/>
    <w:rsid w:val="00F13A1B"/>
    <w:rsid w:val="00F14083"/>
    <w:rsid w:val="00F1654F"/>
    <w:rsid w:val="00F315A6"/>
    <w:rsid w:val="00F41631"/>
    <w:rsid w:val="00F43C9F"/>
    <w:rsid w:val="00F528E9"/>
    <w:rsid w:val="00F52CF7"/>
    <w:rsid w:val="00F53721"/>
    <w:rsid w:val="00F66435"/>
    <w:rsid w:val="00F67671"/>
    <w:rsid w:val="00F70843"/>
    <w:rsid w:val="00F82C01"/>
    <w:rsid w:val="00FA5782"/>
    <w:rsid w:val="00FC007F"/>
    <w:rsid w:val="00FC7435"/>
    <w:rsid w:val="00FD35C3"/>
    <w:rsid w:val="00FF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e2e2e2,#ececec,#e4e4e4,blue"/>
    </o:shapedefaults>
    <o:shapelayout v:ext="edit">
      <o:idmap v:ext="edit" data="2"/>
    </o:shapelayout>
  </w:shapeDefaults>
  <w:decimalSymbol w:val=","/>
  <w:listSeparator w:val=";"/>
  <w14:docId w14:val="7B774876"/>
  <w15:chartTrackingRefBased/>
  <w15:docId w15:val="{11449EE3-CA62-49E1-9DD1-41C1AEAD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1416"/>
  </w:style>
  <w:style w:type="paragraph" w:styleId="Pidipagina">
    <w:name w:val="footer"/>
    <w:basedOn w:val="Normale"/>
    <w:link w:val="PidipaginaCarattere"/>
    <w:uiPriority w:val="99"/>
    <w:unhideWhenUsed/>
    <w:rsid w:val="00301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416"/>
  </w:style>
  <w:style w:type="paragraph" w:styleId="Corpotesto">
    <w:name w:val="Body Text"/>
    <w:basedOn w:val="Normale"/>
    <w:link w:val="CorpotestoCarattere"/>
    <w:semiHidden/>
    <w:unhideWhenUsed/>
    <w:rsid w:val="002E353E"/>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CorpotestoCarattere">
    <w:name w:val="Corpo testo Carattere"/>
    <w:link w:val="Corpotesto"/>
    <w:semiHidden/>
    <w:rsid w:val="002E353E"/>
    <w:rPr>
      <w:rFonts w:ascii="Liberation Serif" w:eastAsia="SimSun" w:hAnsi="Liberation Serif" w:cs="Arial Unicode MS"/>
      <w:kern w:val="2"/>
      <w:sz w:val="24"/>
      <w:szCs w:val="24"/>
      <w:lang w:eastAsia="zh-CN" w:bidi="hi-IN"/>
    </w:rPr>
  </w:style>
  <w:style w:type="paragraph" w:styleId="Testofumetto">
    <w:name w:val="Balloon Text"/>
    <w:basedOn w:val="Normale"/>
    <w:link w:val="TestofumettoCarattere"/>
    <w:uiPriority w:val="99"/>
    <w:semiHidden/>
    <w:unhideWhenUsed/>
    <w:rsid w:val="001C70F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70F0"/>
    <w:rPr>
      <w:rFonts w:ascii="Tahoma" w:hAnsi="Tahoma" w:cs="Tahoma"/>
      <w:sz w:val="16"/>
      <w:szCs w:val="16"/>
    </w:rPr>
  </w:style>
  <w:style w:type="character" w:customStyle="1" w:styleId="esitoevetitolo">
    <w:name w:val="esitoevetitolo"/>
    <w:basedOn w:val="Carpredefinitoparagrafo"/>
    <w:rsid w:val="00537633"/>
  </w:style>
  <w:style w:type="character" w:styleId="Collegamentoipertestuale">
    <w:name w:val="Hyperlink"/>
    <w:uiPriority w:val="99"/>
    <w:unhideWhenUsed/>
    <w:rsid w:val="009E6A68"/>
    <w:rPr>
      <w:color w:val="0000FF"/>
      <w:u w:val="single"/>
    </w:rPr>
  </w:style>
  <w:style w:type="character" w:styleId="Collegamentovisitato">
    <w:name w:val="FollowedHyperlink"/>
    <w:basedOn w:val="Carpredefinitoparagrafo"/>
    <w:uiPriority w:val="99"/>
    <w:semiHidden/>
    <w:unhideWhenUsed/>
    <w:rsid w:val="00D114BB"/>
    <w:rPr>
      <w:color w:val="954F72" w:themeColor="followedHyperlink"/>
      <w:u w:val="single"/>
    </w:rPr>
  </w:style>
  <w:style w:type="paragraph" w:styleId="Testonotaapidipagina">
    <w:name w:val="footnote text"/>
    <w:basedOn w:val="Normale"/>
    <w:link w:val="TestonotaapidipaginaCarattere"/>
    <w:uiPriority w:val="99"/>
    <w:semiHidden/>
    <w:unhideWhenUsed/>
    <w:rsid w:val="0034096E"/>
    <w:pPr>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4096E"/>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34096E"/>
    <w:rPr>
      <w:vertAlign w:val="superscript"/>
    </w:rPr>
  </w:style>
  <w:style w:type="paragraph" w:styleId="NormaleWeb">
    <w:name w:val="Normal (Web)"/>
    <w:basedOn w:val="Normale"/>
    <w:uiPriority w:val="99"/>
    <w:semiHidden/>
    <w:unhideWhenUsed/>
    <w:rsid w:val="0034096E"/>
    <w:pPr>
      <w:spacing w:before="100" w:beforeAutospacing="1" w:after="100" w:afterAutospacing="1" w:line="240" w:lineRule="auto"/>
    </w:pPr>
    <w:rPr>
      <w:rFonts w:ascii="Times New Roman" w:hAnsi="Times New Roman"/>
      <w:sz w:val="24"/>
      <w:szCs w:val="24"/>
    </w:rPr>
  </w:style>
  <w:style w:type="table" w:styleId="Grigliatabella">
    <w:name w:val="Table Grid"/>
    <w:basedOn w:val="Tabellanormale"/>
    <w:uiPriority w:val="59"/>
    <w:rsid w:val="00340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53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3742">
      <w:bodyDiv w:val="1"/>
      <w:marLeft w:val="0"/>
      <w:marRight w:val="0"/>
      <w:marTop w:val="0"/>
      <w:marBottom w:val="0"/>
      <w:divBdr>
        <w:top w:val="none" w:sz="0" w:space="0" w:color="auto"/>
        <w:left w:val="none" w:sz="0" w:space="0" w:color="auto"/>
        <w:bottom w:val="none" w:sz="0" w:space="0" w:color="auto"/>
        <w:right w:val="none" w:sz="0" w:space="0" w:color="auto"/>
      </w:divBdr>
    </w:div>
    <w:div w:id="301277007">
      <w:bodyDiv w:val="1"/>
      <w:marLeft w:val="0"/>
      <w:marRight w:val="0"/>
      <w:marTop w:val="0"/>
      <w:marBottom w:val="0"/>
      <w:divBdr>
        <w:top w:val="none" w:sz="0" w:space="0" w:color="auto"/>
        <w:left w:val="none" w:sz="0" w:space="0" w:color="auto"/>
        <w:bottom w:val="none" w:sz="0" w:space="0" w:color="auto"/>
        <w:right w:val="none" w:sz="0" w:space="0" w:color="auto"/>
      </w:divBdr>
    </w:div>
    <w:div w:id="405302350">
      <w:bodyDiv w:val="1"/>
      <w:marLeft w:val="0"/>
      <w:marRight w:val="0"/>
      <w:marTop w:val="0"/>
      <w:marBottom w:val="0"/>
      <w:divBdr>
        <w:top w:val="none" w:sz="0" w:space="0" w:color="auto"/>
        <w:left w:val="none" w:sz="0" w:space="0" w:color="auto"/>
        <w:bottom w:val="none" w:sz="0" w:space="0" w:color="auto"/>
        <w:right w:val="none" w:sz="0" w:space="0" w:color="auto"/>
      </w:divBdr>
    </w:div>
    <w:div w:id="889926222">
      <w:bodyDiv w:val="1"/>
      <w:marLeft w:val="0"/>
      <w:marRight w:val="0"/>
      <w:marTop w:val="0"/>
      <w:marBottom w:val="0"/>
      <w:divBdr>
        <w:top w:val="none" w:sz="0" w:space="0" w:color="auto"/>
        <w:left w:val="none" w:sz="0" w:space="0" w:color="auto"/>
        <w:bottom w:val="none" w:sz="0" w:space="0" w:color="auto"/>
        <w:right w:val="none" w:sz="0" w:space="0" w:color="auto"/>
      </w:divBdr>
    </w:div>
    <w:div w:id="10812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agenas.it/ecm/obiettivi-nazionali.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redia.it/accreditamenti/5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formazione@istitutotumori.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6124-DDDC-4716-B877-B401E295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8709</CharactersWithSpaces>
  <SharedDoc>false</SharedDoc>
  <HLinks>
    <vt:vector size="6" baseType="variant">
      <vt:variant>
        <vt:i4>6225965</vt:i4>
      </vt:variant>
      <vt:variant>
        <vt:i4>6</vt:i4>
      </vt:variant>
      <vt:variant>
        <vt:i4>0</vt:i4>
      </vt:variant>
      <vt:variant>
        <vt:i4>5</vt:i4>
      </vt:variant>
      <vt:variant>
        <vt:lpwstr>mailto:ufficioformazione@istitutotumori.na.it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Anepeta</dc:creator>
  <cp:keywords/>
  <cp:lastModifiedBy>Alessia Napolano</cp:lastModifiedBy>
  <cp:revision>28</cp:revision>
  <cp:lastPrinted>2020-08-25T08:51:00Z</cp:lastPrinted>
  <dcterms:created xsi:type="dcterms:W3CDTF">2025-07-16T10:57:00Z</dcterms:created>
  <dcterms:modified xsi:type="dcterms:W3CDTF">2025-08-03T14:59:00Z</dcterms:modified>
</cp:coreProperties>
</file>